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451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BF6E2E" w:rsidTr="00BF6E2E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6E2E" w:rsidRDefault="00BF6E2E" w:rsidP="00D7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</w:t>
            </w:r>
          </w:p>
          <w:p w:rsidR="00BF6E2E" w:rsidRDefault="00BF6E2E" w:rsidP="00D7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СТАРОТЯБЕРДИНСКОГО  СЕЛЬСКОГО ПОСЕЛЕНИЯ</w:t>
            </w:r>
          </w:p>
          <w:p w:rsidR="00BF6E2E" w:rsidRDefault="00BF6E2E" w:rsidP="00D7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BF6E2E" w:rsidRDefault="00BF6E2E" w:rsidP="00D7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BF6E2E" w:rsidRDefault="00BF6E2E" w:rsidP="00D7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F6E2E" w:rsidRDefault="00BF6E2E" w:rsidP="00D76BD7">
            <w:pPr>
              <w:spacing w:after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6E2E" w:rsidRDefault="00BF6E2E" w:rsidP="00D7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BF6E2E" w:rsidRDefault="00BF6E2E" w:rsidP="00D7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BF6E2E" w:rsidRDefault="00BF6E2E" w:rsidP="00D7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BF6E2E" w:rsidRDefault="00BF6E2E" w:rsidP="00D7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ТӘРБИТ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BF6E2E" w:rsidRDefault="00BF6E2E" w:rsidP="00D7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ИРЛЕГЕ БАШКАРМА КОМИТЕТЫ</w:t>
            </w:r>
          </w:p>
          <w:p w:rsidR="00BF6E2E" w:rsidRDefault="00BF6E2E" w:rsidP="00D7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BF6E2E" w:rsidRDefault="00BF6E2E" w:rsidP="00BF6E2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F6E2E" w:rsidRDefault="00BF6E2E" w:rsidP="00BF6E2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ПОСТАНОВЛЕНИЕ                                                    КАРАР</w:t>
      </w:r>
    </w:p>
    <w:p w:rsidR="00BF6E2E" w:rsidRDefault="00BF6E2E" w:rsidP="00BF6E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BF6E2E" w:rsidRDefault="0019132E" w:rsidP="00BF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22</w:t>
      </w:r>
      <w:r w:rsidR="00BF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bookmarkStart w:id="0" w:name="_GoBack"/>
      <w:bookmarkEnd w:id="0"/>
      <w:r w:rsidR="00BF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г.      </w:t>
      </w:r>
      <w:r w:rsidR="00BF6E2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proofErr w:type="gramStart"/>
      <w:r w:rsidR="00BF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F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Старое </w:t>
      </w:r>
      <w:proofErr w:type="spellStart"/>
      <w:r w:rsidR="00BF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BF6E2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</w:t>
      </w:r>
      <w:r w:rsidR="00120909">
        <w:rPr>
          <w:rFonts w:ascii="Times New Roman" w:eastAsia="Times New Roman" w:hAnsi="Times New Roman" w:cs="Times New Roman"/>
          <w:sz w:val="28"/>
          <w:szCs w:val="28"/>
          <w:lang w:eastAsia="ru-RU"/>
        </w:rPr>
        <w:t>№15</w:t>
      </w:r>
    </w:p>
    <w:p w:rsidR="00BF6E2E" w:rsidRDefault="00BF6E2E" w:rsidP="00BF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E2E" w:rsidRDefault="00BF6E2E" w:rsidP="00BF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C9" w:rsidRDefault="00BF6E2E" w:rsidP="00BF6E2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</w:t>
      </w:r>
      <w:r w:rsidR="004267C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 утверждении схем водоснабжения</w:t>
      </w:r>
    </w:p>
    <w:p w:rsidR="004267C9" w:rsidRDefault="004267C9" w:rsidP="004267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и водоотведения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4267C9" w:rsidRDefault="004267C9" w:rsidP="0042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67C9" w:rsidRDefault="004267C9" w:rsidP="00426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67C9" w:rsidRDefault="004267C9" w:rsidP="0042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Федерации, от 07.12.2011  № 416-ФЗ «О водоснабжении и водоотведении» и Постановления Правительства Российской Федерации от 05.09.2013 № 782 «О схемах водоснабжения и водоотведения», Исполнительный комитет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постановляет:</w:t>
      </w:r>
    </w:p>
    <w:p w:rsidR="004267C9" w:rsidRDefault="004267C9" w:rsidP="0042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Утвердить схемы водоснабжения и водоотведения согласно </w:t>
      </w:r>
      <w:hyperlink r:id="rId6" w:history="1"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приложени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постановлению.</w:t>
      </w:r>
    </w:p>
    <w:p w:rsidR="004267C9" w:rsidRDefault="004267C9" w:rsidP="0042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щее постановление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267C9" w:rsidRDefault="004267C9" w:rsidP="004267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267C9" w:rsidRDefault="004267C9" w:rsidP="00426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7C9" w:rsidRDefault="004267C9" w:rsidP="004267C9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Исполнительного комитета</w:t>
      </w:r>
    </w:p>
    <w:p w:rsidR="004267C9" w:rsidRDefault="004267C9" w:rsidP="004267C9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267C9" w:rsidRDefault="004267C9" w:rsidP="004267C9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267C9" w:rsidRDefault="004267C9" w:rsidP="004267C9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В.Г.Тимофеев</w:t>
      </w:r>
      <w:proofErr w:type="spellEnd"/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F30023" w:rsidRP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928E95" wp14:editId="2574BFD9">
                <wp:simplePos x="0" y="0"/>
                <wp:positionH relativeFrom="column">
                  <wp:posOffset>25400</wp:posOffset>
                </wp:positionH>
                <wp:positionV relativeFrom="paragraph">
                  <wp:posOffset>53340</wp:posOffset>
                </wp:positionV>
                <wp:extent cx="6145530" cy="9690735"/>
                <wp:effectExtent l="38735" t="37465" r="35560" b="349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5530" cy="969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pt;margin-top:4.2pt;width:483.9pt;height:76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wcRgIAAE8EAAAOAAAAZHJzL2Uyb0RvYy54bWysVM2O0zAQviPxDpbvNOnvbqOmq1WXIqQF&#10;Vlp4ANdxGgvHNmO3aTkhcUXiEXgILoiffYb0jZg4bekCJ0QOlscz/vzNfDOZXGxKRdYCnDQ6pd1O&#10;TInQ3GRSL1P66uX80TklzjOdMWW0SOlWOHoxffhgUtlE9ExhVCaAIIh2SWVTWnhvkyhyvBAlcx1j&#10;hUZnbqBkHk1YRhmwCtFLFfXieBRVBjILhgvn8PSqddJpwM9zwf2LPHfCE5VS5ObDCmFdNGs0nbBk&#10;CcwWku9psH9gUTKp8dEj1BXzjKxA/gFVSg7Gmdx3uCkjk+eSi5ADZtONf8vmtmBWhFywOM4ey+T+&#10;Hyx/vr4BIjPUjhLNSpSo/rR7t/tYf6/vdu/rz/Vd/W33of5Rf6m/km5Tr8q6BK/d2htoMnb22vDX&#10;jmgzK5heiksAUxWCZcgyxEf3LjSGw6tkUT0zGT7HVt6E0m1yKBtALArZBIW2R4XExhOOh6PuYDjs&#10;o5AcfePROD7rDxtOEUsO1y04/0SYkjSblAK2QIBn62vn29BDSKBvlMzmUqlgwHIxU0DWDNtlHr49&#10;ujsNU5pUyKU/jOMAfc/pTjHi8P0No5QeG1/JMqXnxyCWNIV7rLPQlp5J1e4xPaUxy0PxWhEWJtti&#10;IcG0XY1TiJvCwFtKKuzolLo3KwaCEvVUoxjj7mDQjEAwBsOzHhpw6lmcepjmCJVST0m7nfl2bFYW&#10;5LLAl7ohd20uUcBchtI2/FpWe7LYtUGc/YQ1Y3Fqh6hf/4HpTwAAAP//AwBQSwMEFAAGAAgAAAAh&#10;ANb/jo7dAAAACAEAAA8AAABkcnMvZG93bnJldi54bWxMj0FPg0AQhe8m/ofNmHizS4HaiiyNkHjx&#10;0rR68bawUyCys4TdUvz3jic9Tt7Lm+/L94sdxIyT7x0pWK8iEEiNMz21Cj7eXx92IHzQZPTgCBV8&#10;o4d9cXuT68y4Kx1xPoVW8Aj5TCvoQhgzKX3TodV+5UYkzs5usjrwObXSTPrK43aQcRQ9Sqt74g+d&#10;HrHqsPk6XayCbVqXh/gt/iwrmkOZmHNdJQel7u+Wl2cQAZfwV4ZffEaHgplqdyHjxaAgZZOgYJeC&#10;4PRpu2aRmmubJN2ALHL5X6D4AQAA//8DAFBLAQItABQABgAIAAAAIQC2gziS/gAAAOEBAAATAAAA&#10;AAAAAAAAAAAAAAAAAABbQ29udGVudF9UeXBlc10ueG1sUEsBAi0AFAAGAAgAAAAhADj9If/WAAAA&#10;lAEAAAsAAAAAAAAAAAAAAAAALwEAAF9yZWxzLy5yZWxzUEsBAi0AFAAGAAgAAAAhAAUILBxGAgAA&#10;TwQAAA4AAAAAAAAAAAAAAAAALgIAAGRycy9lMm9Eb2MueG1sUEsBAi0AFAAGAAgAAAAhANb/jo7d&#10;AAAACAEAAA8AAAAAAAAAAAAAAAAAoAQAAGRycy9kb3ducmV2LnhtbFBLBQYAAAAABAAEAPMAAACq&#10;BQAAAAA=&#10;" strokeweight="5pt"/>
            </w:pict>
          </mc:Fallback>
        </mc:AlternateContent>
      </w:r>
    </w:p>
    <w:p w:rsidR="00F30023" w:rsidRPr="00F30023" w:rsidRDefault="00F30023" w:rsidP="00F30023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3002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Схема </w:t>
      </w:r>
    </w:p>
    <w:p w:rsidR="00F30023" w:rsidRPr="00F30023" w:rsidRDefault="00F30023" w:rsidP="00F30023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3002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водоснабжения и водоотведения</w:t>
      </w:r>
    </w:p>
    <w:p w:rsidR="00F30023" w:rsidRPr="00F30023" w:rsidRDefault="00F30023" w:rsidP="00F30023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spellStart"/>
      <w:r w:rsidRPr="00F3002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Старотябердинского</w:t>
      </w:r>
      <w:proofErr w:type="spellEnd"/>
      <w:r w:rsidRPr="00F3002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сельского поселения</w:t>
      </w:r>
    </w:p>
    <w:p w:rsidR="00F30023" w:rsidRPr="00F30023" w:rsidRDefault="00F30023" w:rsidP="00F30023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3002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proofErr w:type="spellStart"/>
      <w:r w:rsidRPr="00F3002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Кайбицкого</w:t>
      </w:r>
      <w:proofErr w:type="spellEnd"/>
      <w:r w:rsidRPr="00F3002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муниципального района </w:t>
      </w:r>
    </w:p>
    <w:p w:rsidR="00F30023" w:rsidRPr="00F30023" w:rsidRDefault="00F30023" w:rsidP="00F300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3002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Республики Татарстан</w:t>
      </w:r>
    </w:p>
    <w:p w:rsidR="00F30023" w:rsidRPr="00F30023" w:rsidRDefault="00F30023" w:rsidP="00F30023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023" w:rsidRPr="00F30023" w:rsidRDefault="00F30023" w:rsidP="00F30023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023" w:rsidRPr="00F30023" w:rsidRDefault="00F30023" w:rsidP="00F30023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023" w:rsidRP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023" w:rsidRP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023" w:rsidRP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023" w:rsidRP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023" w:rsidRP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023" w:rsidRPr="00F30023" w:rsidRDefault="00F30023" w:rsidP="00F3002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Старое </w:t>
      </w:r>
      <w:proofErr w:type="spellStart"/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Тябердино</w:t>
      </w:r>
      <w:proofErr w:type="spellEnd"/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2016г.</w:t>
      </w:r>
    </w:p>
    <w:p w:rsidR="00F30023" w:rsidRPr="00F30023" w:rsidRDefault="00F30023" w:rsidP="00F30023">
      <w:pPr>
        <w:keepNext/>
        <w:keepLines/>
        <w:spacing w:before="480" w:after="0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F30023" w:rsidRDefault="00F30023" w:rsidP="00F30023">
      <w:pPr>
        <w:keepNext/>
        <w:keepLines/>
        <w:spacing w:before="480" w:after="0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F30023" w:rsidRDefault="00F30023" w:rsidP="00F30023">
      <w:pPr>
        <w:keepNext/>
        <w:keepLines/>
        <w:spacing w:before="480" w:after="0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F30023" w:rsidRPr="00F30023" w:rsidRDefault="00F30023" w:rsidP="00F30023">
      <w:pPr>
        <w:keepNext/>
        <w:keepLines/>
        <w:spacing w:before="480" w:after="0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30023">
        <w:rPr>
          <w:rFonts w:ascii="Cambria" w:eastAsia="Times New Roman" w:hAnsi="Cambria" w:cs="Times New Roman"/>
          <w:b/>
          <w:bCs/>
          <w:sz w:val="24"/>
          <w:szCs w:val="24"/>
        </w:rPr>
        <w:t>Оглавление</w:t>
      </w: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897"/>
        <w:gridCol w:w="567"/>
      </w:tblGrid>
      <w:tr w:rsidR="00F30023" w:rsidRPr="00F30023" w:rsidTr="00B876B9">
        <w:tc>
          <w:tcPr>
            <w:tcW w:w="9464" w:type="dxa"/>
            <w:gridSpan w:val="2"/>
          </w:tcPr>
          <w:p w:rsidR="00F30023" w:rsidRPr="00F30023" w:rsidRDefault="00F30023" w:rsidP="00F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ВОДОСНАБЖЕНИЯ</w:t>
            </w:r>
          </w:p>
          <w:p w:rsidR="00F30023" w:rsidRPr="00F30023" w:rsidRDefault="00F30023" w:rsidP="00F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023" w:rsidRPr="00F30023" w:rsidTr="00B876B9">
        <w:tc>
          <w:tcPr>
            <w:tcW w:w="8897" w:type="dxa"/>
          </w:tcPr>
          <w:p w:rsidR="00F30023" w:rsidRPr="00F30023" w:rsidRDefault="00F30023" w:rsidP="00F30023">
            <w:pPr>
              <w:spacing w:after="0" w:line="24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«Технико-экономическое состояние централизованных систем водоснабжения поселения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»..……………………..……………………..………..</w:t>
            </w:r>
            <w:proofErr w:type="gramEnd"/>
          </w:p>
        </w:tc>
        <w:tc>
          <w:tcPr>
            <w:tcW w:w="567" w:type="dxa"/>
            <w:vAlign w:val="bottom"/>
          </w:tcPr>
          <w:p w:rsidR="00F30023" w:rsidRPr="00F30023" w:rsidRDefault="00F30023" w:rsidP="00F30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0023" w:rsidRPr="00F30023" w:rsidTr="00B876B9">
        <w:tc>
          <w:tcPr>
            <w:tcW w:w="8897" w:type="dxa"/>
          </w:tcPr>
          <w:p w:rsidR="00F30023" w:rsidRPr="00F30023" w:rsidRDefault="0019132E" w:rsidP="00F30023">
            <w:pPr>
              <w:tabs>
                <w:tab w:val="right" w:leader="dot" w:pos="10348"/>
              </w:tabs>
              <w:spacing w:after="0" w:line="240" w:lineRule="auto"/>
              <w:ind w:left="993" w:hanging="993"/>
              <w:jc w:val="both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hyperlink w:anchor="_Toc375743468" w:history="1">
              <w:r w:rsidR="00F30023" w:rsidRPr="00F3002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Раздел 2 «Направление развития централизованных систем водоснабжения»</w:t>
              </w:r>
            </w:hyperlink>
            <w:r w:rsidR="00F30023" w:rsidRPr="00F300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……….</w:t>
            </w:r>
          </w:p>
        </w:tc>
        <w:tc>
          <w:tcPr>
            <w:tcW w:w="567" w:type="dxa"/>
            <w:vAlign w:val="bottom"/>
          </w:tcPr>
          <w:p w:rsidR="00F30023" w:rsidRPr="00F30023" w:rsidRDefault="00F30023" w:rsidP="00F30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023" w:rsidRPr="00F30023" w:rsidTr="00B876B9">
        <w:tc>
          <w:tcPr>
            <w:tcW w:w="8897" w:type="dxa"/>
          </w:tcPr>
          <w:p w:rsidR="00F30023" w:rsidRPr="00F30023" w:rsidRDefault="00F30023" w:rsidP="00F30023">
            <w:pPr>
              <w:spacing w:after="0" w:line="24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«Баланс водоснабжения и потребления горячей, питьевой, технической воды»…………………………………………………………………………...</w:t>
            </w:r>
          </w:p>
        </w:tc>
        <w:tc>
          <w:tcPr>
            <w:tcW w:w="567" w:type="dxa"/>
            <w:vAlign w:val="bottom"/>
          </w:tcPr>
          <w:p w:rsidR="00F30023" w:rsidRPr="00F30023" w:rsidRDefault="00F30023" w:rsidP="00F30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023" w:rsidRPr="00F30023" w:rsidTr="00B876B9">
        <w:tc>
          <w:tcPr>
            <w:tcW w:w="8897" w:type="dxa"/>
          </w:tcPr>
          <w:p w:rsidR="00F30023" w:rsidRPr="00F30023" w:rsidRDefault="00F30023" w:rsidP="00F30023">
            <w:pPr>
              <w:spacing w:after="0" w:line="24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 «Предложения по строительству, реконструкции и модернизации объектов централизованных систем водоснабжения»………………………………….</w:t>
            </w:r>
          </w:p>
        </w:tc>
        <w:tc>
          <w:tcPr>
            <w:tcW w:w="567" w:type="dxa"/>
            <w:vAlign w:val="bottom"/>
          </w:tcPr>
          <w:p w:rsidR="00F30023" w:rsidRPr="00F30023" w:rsidRDefault="00F30023" w:rsidP="00F30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0023" w:rsidRPr="00F30023" w:rsidTr="00B876B9">
        <w:tc>
          <w:tcPr>
            <w:tcW w:w="8897" w:type="dxa"/>
          </w:tcPr>
          <w:p w:rsidR="00F30023" w:rsidRPr="00F30023" w:rsidRDefault="0019132E" w:rsidP="00F30023">
            <w:pPr>
              <w:tabs>
                <w:tab w:val="right" w:leader="dot" w:pos="10348"/>
              </w:tabs>
              <w:spacing w:after="0" w:line="240" w:lineRule="auto"/>
              <w:ind w:left="993" w:hanging="993"/>
              <w:jc w:val="both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hyperlink w:anchor="_Toc375743670" w:history="1">
              <w:r w:rsidR="00F30023" w:rsidRPr="00F3002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Раздел 5 «Целевые показатели развития централизованных систем водоснабжения» </w:t>
              </w:r>
            </w:hyperlink>
          </w:p>
        </w:tc>
        <w:tc>
          <w:tcPr>
            <w:tcW w:w="567" w:type="dxa"/>
            <w:vAlign w:val="bottom"/>
          </w:tcPr>
          <w:p w:rsidR="00F30023" w:rsidRPr="00F30023" w:rsidRDefault="00F30023" w:rsidP="00F30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0023" w:rsidRPr="00F30023" w:rsidTr="00B876B9">
        <w:tc>
          <w:tcPr>
            <w:tcW w:w="8897" w:type="dxa"/>
          </w:tcPr>
          <w:p w:rsidR="00F30023" w:rsidRPr="00F30023" w:rsidRDefault="0019132E" w:rsidP="00F30023">
            <w:pPr>
              <w:tabs>
                <w:tab w:val="right" w:leader="dot" w:pos="10348"/>
              </w:tabs>
              <w:spacing w:after="0" w:line="240" w:lineRule="auto"/>
              <w:ind w:left="993" w:hanging="993"/>
              <w:jc w:val="both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hyperlink w:anchor="_Toc375743671" w:history="1">
              <w:r w:rsidR="00F30023" w:rsidRPr="00F3002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Раздел 6 «Перечень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эксплуатацию»  </w:t>
              </w:r>
            </w:hyperlink>
            <w:r w:rsidR="00F30023" w:rsidRPr="00F300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……………………………………...</w:t>
            </w:r>
          </w:p>
        </w:tc>
        <w:tc>
          <w:tcPr>
            <w:tcW w:w="567" w:type="dxa"/>
            <w:vAlign w:val="bottom"/>
          </w:tcPr>
          <w:p w:rsidR="00F30023" w:rsidRPr="00F30023" w:rsidRDefault="00F30023" w:rsidP="00F30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0023" w:rsidRPr="00F30023" w:rsidTr="00B876B9">
        <w:tc>
          <w:tcPr>
            <w:tcW w:w="8897" w:type="dxa"/>
          </w:tcPr>
          <w:p w:rsidR="00F30023" w:rsidRPr="00F30023" w:rsidRDefault="00F30023" w:rsidP="00F30023">
            <w:pPr>
              <w:spacing w:after="0" w:line="24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30023" w:rsidRPr="00F30023" w:rsidRDefault="00F30023" w:rsidP="00F3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023" w:rsidRPr="00F30023" w:rsidTr="00B876B9">
        <w:tc>
          <w:tcPr>
            <w:tcW w:w="9464" w:type="dxa"/>
            <w:gridSpan w:val="2"/>
          </w:tcPr>
          <w:p w:rsidR="00F30023" w:rsidRPr="00F30023" w:rsidRDefault="00F30023" w:rsidP="00F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ВОДООТВЕДЕНИЯ</w:t>
            </w:r>
          </w:p>
          <w:p w:rsidR="00F30023" w:rsidRPr="00F30023" w:rsidRDefault="00F30023" w:rsidP="00F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023" w:rsidRPr="00F30023" w:rsidTr="00B876B9">
        <w:tc>
          <w:tcPr>
            <w:tcW w:w="8897" w:type="dxa"/>
          </w:tcPr>
          <w:p w:rsidR="00F30023" w:rsidRPr="00F30023" w:rsidRDefault="0019132E" w:rsidP="00F30023">
            <w:pPr>
              <w:tabs>
                <w:tab w:val="right" w:leader="dot" w:pos="10348"/>
              </w:tabs>
              <w:spacing w:after="0" w:line="240" w:lineRule="auto"/>
              <w:ind w:left="993" w:hanging="993"/>
              <w:jc w:val="both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hyperlink w:anchor="_Toc375743673" w:history="1">
              <w:r w:rsidR="00F30023" w:rsidRPr="00F30023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ru-RU"/>
                </w:rPr>
                <w:t>Раздел 1 «Существующее положение в сфере водоотведения муниципального образования»</w:t>
              </w:r>
            </w:hyperlink>
            <w:r w:rsidR="00F30023" w:rsidRPr="00F300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……………………………………………………………………</w:t>
            </w:r>
            <w:r w:rsidR="00F30023" w:rsidRPr="00F30023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30023" w:rsidRPr="00F30023" w:rsidRDefault="00F30023" w:rsidP="00F30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023" w:rsidRPr="00F30023" w:rsidTr="00B876B9">
        <w:tc>
          <w:tcPr>
            <w:tcW w:w="9464" w:type="dxa"/>
            <w:gridSpan w:val="2"/>
          </w:tcPr>
          <w:p w:rsidR="00F30023" w:rsidRPr="00F30023" w:rsidRDefault="00F30023" w:rsidP="00F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023" w:rsidRPr="00F30023" w:rsidTr="00B876B9">
        <w:tc>
          <w:tcPr>
            <w:tcW w:w="9464" w:type="dxa"/>
            <w:gridSpan w:val="2"/>
          </w:tcPr>
          <w:p w:rsidR="00F30023" w:rsidRPr="00F30023" w:rsidRDefault="00F30023" w:rsidP="00F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ЧАСТЬ</w:t>
            </w:r>
          </w:p>
          <w:p w:rsidR="00F30023" w:rsidRPr="00F30023" w:rsidRDefault="00F30023" w:rsidP="00F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023" w:rsidRPr="00F30023" w:rsidTr="00B876B9">
        <w:tc>
          <w:tcPr>
            <w:tcW w:w="8897" w:type="dxa"/>
          </w:tcPr>
          <w:p w:rsidR="00F30023" w:rsidRPr="00F30023" w:rsidRDefault="00F30023" w:rsidP="00F3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1.Схема водоснабжения 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Старое </w:t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Тябердино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0023" w:rsidRPr="00F30023" w:rsidRDefault="00F30023" w:rsidP="00F3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30023" w:rsidRPr="00F30023" w:rsidRDefault="00F30023" w:rsidP="00F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30023" w:rsidRPr="00F30023" w:rsidRDefault="00F30023" w:rsidP="00F30023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30023" w:rsidRPr="00F30023" w:rsidRDefault="00F30023" w:rsidP="00F30023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30023" w:rsidRPr="00F30023" w:rsidRDefault="00F30023" w:rsidP="00F30023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30023" w:rsidRPr="00F30023" w:rsidRDefault="00F30023" w:rsidP="00F30023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30023" w:rsidRPr="00F30023" w:rsidRDefault="00F30023" w:rsidP="00F30023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30023" w:rsidRPr="00F30023" w:rsidRDefault="00F30023" w:rsidP="00F30023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30023" w:rsidRPr="00F30023" w:rsidRDefault="00F30023" w:rsidP="00F30023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30023" w:rsidRPr="00F30023" w:rsidRDefault="00F30023" w:rsidP="00F30023">
      <w:pPr>
        <w:keepNext/>
        <w:keepLines/>
        <w:spacing w:before="6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360699114"/>
      <w:bookmarkStart w:id="2" w:name="_Toc375743373"/>
      <w:r w:rsidRPr="00F30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СХЕМА ВОДОСНАБЖЕНИЯ</w:t>
      </w:r>
      <w:bookmarkEnd w:id="1"/>
      <w:bookmarkEnd w:id="2"/>
    </w:p>
    <w:p w:rsidR="00F30023" w:rsidRPr="00F30023" w:rsidRDefault="00F30023" w:rsidP="00F30023">
      <w:pPr>
        <w:keepNext/>
        <w:keepLines/>
        <w:spacing w:before="3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360699115"/>
      <w:bookmarkStart w:id="4" w:name="_Toc375743374"/>
      <w:r w:rsidRPr="00F30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 «Технико-экономическое состояние централизованных систем водоснабжения </w:t>
      </w:r>
      <w:proofErr w:type="spellStart"/>
      <w:r w:rsidRPr="00F30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Старотябердинского</w:t>
      </w:r>
      <w:proofErr w:type="spellEnd"/>
      <w:r w:rsidRPr="00F30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  <w:bookmarkEnd w:id="3"/>
      <w:bookmarkEnd w:id="4"/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системы и структуры водоснабжения поселения и деление территории поселения на эксплуатационные зоны.</w:t>
      </w:r>
    </w:p>
    <w:p w:rsidR="00F30023" w:rsidRPr="00F30023" w:rsidRDefault="00F30023" w:rsidP="00F3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Старотябердинское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расположено на краю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на границе с Чувашией и включает в себя 3 населенных пункта: с. Старое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Тябердино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нсуринское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Камылово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023" w:rsidRPr="00F30023" w:rsidRDefault="00F30023" w:rsidP="00F30023">
      <w:pPr>
        <w:tabs>
          <w:tab w:val="left" w:pos="709"/>
          <w:tab w:val="left" w:pos="851"/>
          <w:tab w:val="left" w:pos="266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централизованная система водоснабжения имеется в </w:t>
      </w: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Старое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Тябердино</w:t>
      </w:r>
      <w:proofErr w:type="spellEnd"/>
      <w:proofErr w:type="gram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 воды ведется артезианскими скважинами находящимся в муниципальной собственности. Транспортировка воды ведется по сетям водоснабжения находящимся в муниципальной собственности.</w:t>
      </w:r>
    </w:p>
    <w:p w:rsidR="00F30023" w:rsidRPr="00F30023" w:rsidRDefault="00F30023" w:rsidP="00F300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Территории, в которых нет централизованного водоснабжения, характеризуются малочисленностью населения. Водоснабжение таких населенных пунктов осуществляется из шахтных колодцев. К таким населенным пунктам относятся: с.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Янсуринское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30023" w:rsidRPr="00F30023" w:rsidRDefault="00F30023" w:rsidP="00F300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Камылово</w:t>
      </w:r>
      <w:proofErr w:type="spellEnd"/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left="14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left="14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left="14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по объектам водоснабжения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276"/>
        <w:gridCol w:w="1276"/>
        <w:gridCol w:w="1417"/>
        <w:gridCol w:w="1701"/>
        <w:gridCol w:w="1418"/>
      </w:tblGrid>
      <w:tr w:rsidR="00F30023" w:rsidRPr="00F30023" w:rsidTr="00B876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расположение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</w:p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скважины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водонапорной башни, м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резервного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эл/</w:t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F30023" w:rsidRPr="00F30023" w:rsidTr="00B876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30023" w:rsidRPr="00F30023" w:rsidTr="00B876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Старое </w:t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Тябердино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0023" w:rsidRPr="00F30023" w:rsidRDefault="00F30023" w:rsidP="00F30023">
            <w:pPr>
              <w:tabs>
                <w:tab w:val="left" w:pos="266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Арт. 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023" w:rsidRPr="00F30023" w:rsidTr="00B876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тарое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Тябердино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Арт. скважина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F30023" w:rsidRDefault="00F30023" w:rsidP="00F30023">
            <w:pPr>
              <w:tabs>
                <w:tab w:val="left" w:pos="26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023" w:rsidRPr="00F30023" w:rsidRDefault="00F30023" w:rsidP="00F30023">
      <w:pPr>
        <w:tabs>
          <w:tab w:val="left" w:pos="266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" w:name="_Toc360699116"/>
      <w:bookmarkStart w:id="6" w:name="_Toc360699502"/>
      <w:bookmarkStart w:id="7" w:name="_Toc360699888"/>
      <w:bookmarkStart w:id="8" w:name="_Toc375743376"/>
      <w:r w:rsidRPr="00F30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Описание состояния существующих источников водоснабжения </w:t>
      </w:r>
      <w:r w:rsidRPr="00F30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и водозаборных сооружений.</w:t>
      </w:r>
      <w:bookmarkEnd w:id="5"/>
      <w:bookmarkEnd w:id="6"/>
      <w:bookmarkEnd w:id="7"/>
      <w:bookmarkEnd w:id="8"/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источниками хозяйственно-питьевого водоснабжения на территории поселения в настоящий момент являются подземные артезианские воды. Водопотребление осуществляется из артезианских скважин. В состав водозаборных сооружений входят насосные станции над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артскважинами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разводящие водопроводные сети.</w:t>
      </w: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расположено </w:t>
      </w:r>
      <w:r w:rsidRPr="00F30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скважины. Они оборудованы погружными насосами </w:t>
      </w:r>
      <w:r w:rsidRPr="00F30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ЭЦВ 6-6.5-110 в </w:t>
      </w:r>
      <w:proofErr w:type="gramStart"/>
      <w:r w:rsidRPr="00F30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F30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Старое </w:t>
      </w:r>
      <w:proofErr w:type="spellStart"/>
      <w:r w:rsidRPr="00F30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Тябердино</w:t>
      </w:r>
      <w:proofErr w:type="spellEnd"/>
      <w:r w:rsidRPr="00F30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0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производственой</w:t>
      </w:r>
      <w:proofErr w:type="spellEnd"/>
      <w:r w:rsidRPr="00F30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мощностью  2.7   куб. метров за каждый час. </w:t>
      </w: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tabs>
          <w:tab w:val="left" w:pos="851"/>
          <w:tab w:val="left" w:pos="26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tabs>
          <w:tab w:val="left" w:pos="851"/>
          <w:tab w:val="left" w:pos="26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tabs>
          <w:tab w:val="left" w:pos="851"/>
          <w:tab w:val="left" w:pos="26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tabs>
          <w:tab w:val="left" w:pos="851"/>
          <w:tab w:val="left" w:pos="26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tabs>
          <w:tab w:val="left" w:pos="851"/>
          <w:tab w:val="left" w:pos="26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tabs>
          <w:tab w:val="left" w:pos="851"/>
          <w:tab w:val="left" w:pos="26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tabs>
          <w:tab w:val="left" w:pos="851"/>
          <w:tab w:val="left" w:pos="26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tabs>
          <w:tab w:val="left" w:pos="851"/>
          <w:tab w:val="left" w:pos="26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источниках и объектах водоснабжения представлены в таблице 2.</w:t>
      </w: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по объектам водоснабжения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30023" w:rsidRPr="00F30023" w:rsidRDefault="00F30023" w:rsidP="00F30023">
      <w:pPr>
        <w:tabs>
          <w:tab w:val="left" w:pos="26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567"/>
        <w:gridCol w:w="851"/>
        <w:gridCol w:w="851"/>
        <w:gridCol w:w="850"/>
        <w:gridCol w:w="850"/>
        <w:gridCol w:w="709"/>
        <w:gridCol w:w="1134"/>
        <w:gridCol w:w="709"/>
        <w:gridCol w:w="1133"/>
        <w:gridCol w:w="850"/>
      </w:tblGrid>
      <w:tr w:rsidR="00F30023" w:rsidRPr="00F30023" w:rsidTr="00B876B9">
        <w:trPr>
          <w:cantSplit/>
          <w:trHeight w:val="1877"/>
        </w:trPr>
        <w:tc>
          <w:tcPr>
            <w:tcW w:w="425" w:type="dxa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скважины и географические координаты скважины </w:t>
            </w:r>
          </w:p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скважины</w:t>
            </w:r>
          </w:p>
        </w:tc>
        <w:tc>
          <w:tcPr>
            <w:tcW w:w="851" w:type="dxa"/>
            <w:textDirection w:val="btLr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водонапорных башен</w:t>
            </w:r>
          </w:p>
        </w:tc>
        <w:tc>
          <w:tcPr>
            <w:tcW w:w="851" w:type="dxa"/>
            <w:textDirection w:val="btLr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</w:t>
            </w:r>
            <w:proofErr w:type="spellEnd"/>
          </w:p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башни, м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резервного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эл/</w:t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850" w:type="dxa"/>
            <w:textDirection w:val="btLr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водоносный горизонт</w:t>
            </w:r>
          </w:p>
        </w:tc>
        <w:tc>
          <w:tcPr>
            <w:tcW w:w="709" w:type="dxa"/>
            <w:textDirection w:val="btLr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</w:t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скважиным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насоса</w:t>
            </w:r>
          </w:p>
        </w:tc>
        <w:tc>
          <w:tcPr>
            <w:tcW w:w="709" w:type="dxa"/>
            <w:textDirection w:val="btLr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скважины, м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133" w:type="dxa"/>
            <w:textDirection w:val="btLr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водопроводных сетей, 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сетей, 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F30023" w:rsidRPr="00F30023" w:rsidTr="00B876B9">
        <w:trPr>
          <w:cantSplit/>
          <w:trHeight w:val="1503"/>
        </w:trPr>
        <w:tc>
          <w:tcPr>
            <w:tcW w:w="425" w:type="dxa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тарое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Тябердино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скважина 1 (55°33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47°72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</w:tc>
        <w:tc>
          <w:tcPr>
            <w:tcW w:w="567" w:type="dxa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851" w:type="dxa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ЭЦВ</w:t>
            </w:r>
          </w:p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6-6.5-110</w:t>
            </w:r>
          </w:p>
        </w:tc>
        <w:tc>
          <w:tcPr>
            <w:tcW w:w="709" w:type="dxa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vMerge w:val="restart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</w:t>
            </w:r>
          </w:p>
        </w:tc>
      </w:tr>
      <w:tr w:rsidR="00F30023" w:rsidRPr="00F30023" w:rsidTr="00B876B9">
        <w:trPr>
          <w:cantSplit/>
          <w:trHeight w:val="1503"/>
        </w:trPr>
        <w:tc>
          <w:tcPr>
            <w:tcW w:w="425" w:type="dxa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Старое </w:t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Тябердино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скважина 2 (55°33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47°72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</w:tc>
        <w:tc>
          <w:tcPr>
            <w:tcW w:w="567" w:type="dxa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б/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851" w:type="dxa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ЭЦВ</w:t>
            </w:r>
          </w:p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6-6.5-110</w:t>
            </w:r>
          </w:p>
        </w:tc>
        <w:tc>
          <w:tcPr>
            <w:tcW w:w="709" w:type="dxa"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vMerge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30023" w:rsidRPr="00F30023" w:rsidRDefault="00F30023" w:rsidP="00F300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воды.</w:t>
      </w:r>
    </w:p>
    <w:p w:rsidR="00F30023" w:rsidRPr="00F30023" w:rsidRDefault="00F30023" w:rsidP="00F300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снабжается водой из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артскважин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F300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потребителями услуг по водоснабжению являются: население и бюджетные организации. Объем полезного отпуска воды определяется по показаниям приборов учета воды, при отсутствии приборов на основании нормативов водопотребления. Расходы воды приведены в таблице 3.</w:t>
      </w: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left="14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left="14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водопотребления</w:t>
      </w: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033"/>
        <w:gridCol w:w="2126"/>
        <w:gridCol w:w="2126"/>
      </w:tblGrid>
      <w:tr w:rsidR="00F30023" w:rsidRPr="00F30023" w:rsidTr="00B876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существ.</w:t>
            </w:r>
          </w:p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м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Водопотребление, м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мощности</w:t>
            </w:r>
          </w:p>
        </w:tc>
      </w:tr>
      <w:tr w:rsidR="00F30023" w:rsidRPr="00F30023" w:rsidTr="00B876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Старое </w:t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Тябердино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30023" w:rsidRPr="00F30023" w:rsidRDefault="00F30023" w:rsidP="00F30023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Toc360699130"/>
      <w:bookmarkStart w:id="10" w:name="_Toc360699516"/>
      <w:bookmarkStart w:id="11" w:name="_Toc360699902"/>
      <w:bookmarkStart w:id="12" w:name="_Toc375743390"/>
    </w:p>
    <w:p w:rsidR="00F30023" w:rsidRPr="00F30023" w:rsidRDefault="00F30023" w:rsidP="00F30023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Запасы подземных артезианских вод в настоящее время обеспечивают потребность в хозяйственно-питьевом водоснабжении  сельского поселения.</w:t>
      </w:r>
    </w:p>
    <w:p w:rsidR="00F30023" w:rsidRPr="00F30023" w:rsidRDefault="00F30023" w:rsidP="00F30023">
      <w:pPr>
        <w:tabs>
          <w:tab w:val="left" w:pos="426"/>
        </w:tabs>
        <w:autoSpaceDE w:val="0"/>
        <w:autoSpaceDN w:val="0"/>
        <w:adjustRightInd w:val="0"/>
        <w:spacing w:after="0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0023" w:rsidRPr="00F30023" w:rsidRDefault="00F30023" w:rsidP="00F3002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3" w:name="_Toc375664656"/>
      <w:bookmarkStart w:id="14" w:name="_Toc375664241"/>
      <w:bookmarkStart w:id="15" w:name="_Toc375743391"/>
      <w:bookmarkStart w:id="16" w:name="_Toc360699134"/>
      <w:bookmarkStart w:id="17" w:name="_Toc360699520"/>
      <w:bookmarkStart w:id="18" w:name="_Toc360699906"/>
      <w:bookmarkEnd w:id="9"/>
      <w:bookmarkEnd w:id="10"/>
      <w:bookmarkEnd w:id="11"/>
      <w:bookmarkEnd w:id="12"/>
      <w:r w:rsidRPr="00F30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  <w:bookmarkEnd w:id="13"/>
      <w:bookmarkEnd w:id="14"/>
      <w:bookmarkEnd w:id="15"/>
      <w:r w:rsidRPr="00F30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bookmarkEnd w:id="16"/>
      <w:bookmarkEnd w:id="17"/>
      <w:bookmarkEnd w:id="18"/>
    </w:p>
    <w:p w:rsidR="00F30023" w:rsidRPr="00F30023" w:rsidRDefault="00F30023" w:rsidP="00F3002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Характеристика сетей водоснабжения</w:t>
      </w:r>
      <w:bookmarkStart w:id="19" w:name="_Toc375743392"/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</w:t>
      </w: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по системе водопровода не предоставлено.</w:t>
      </w:r>
      <w:bookmarkEnd w:id="19"/>
    </w:p>
    <w:p w:rsidR="00F30023" w:rsidRPr="00F30023" w:rsidRDefault="00F30023" w:rsidP="00F30023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Износ сетей и оборудования приводит к возникновению аварийный ситуаций на водопроводе:</w:t>
      </w:r>
    </w:p>
    <w:p w:rsidR="00F30023" w:rsidRPr="00F30023" w:rsidRDefault="00F30023" w:rsidP="00F3002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0" w:name="_Toc360699138"/>
      <w:bookmarkStart w:id="21" w:name="_Toc360699524"/>
      <w:bookmarkStart w:id="22" w:name="_Toc360699910"/>
      <w:bookmarkStart w:id="23" w:name="_Toc375743396"/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утечки на водопроводных сетях, в колодцах;</w:t>
      </w:r>
    </w:p>
    <w:p w:rsidR="00F30023" w:rsidRPr="00F30023" w:rsidRDefault="00F30023" w:rsidP="00F3002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поломки глубинных насосов на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артскважинах</w:t>
      </w:r>
      <w:proofErr w:type="spellEnd"/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30023" w:rsidRPr="00F30023" w:rsidRDefault="00F30023" w:rsidP="00F3002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поломки водоразборных колонок.</w:t>
      </w:r>
    </w:p>
    <w:p w:rsidR="00F30023" w:rsidRPr="00F30023" w:rsidRDefault="00F30023" w:rsidP="00F300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2016 году произведена замена 1 глубинного насоса, </w:t>
      </w:r>
      <w:r w:rsidRPr="00F30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утечек на водопроводных сетях или в колодцах не обнаружено</w:t>
      </w:r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</w:t>
      </w:r>
      <w:proofErr w:type="gramStart"/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Старое </w:t>
      </w:r>
      <w:proofErr w:type="spellStart"/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Тябердино</w:t>
      </w:r>
      <w:proofErr w:type="spellEnd"/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расположено 11</w:t>
      </w:r>
      <w:r w:rsidRPr="00F30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колонок. Данные по ремонту водоразборных колонок отсутствуют.</w:t>
      </w:r>
    </w:p>
    <w:p w:rsidR="00F30023" w:rsidRPr="00F30023" w:rsidRDefault="00F30023" w:rsidP="00F300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4" w:name="_Toc360699137"/>
      <w:bookmarkStart w:id="25" w:name="_Toc360699523"/>
      <w:bookmarkStart w:id="26" w:name="_Toc360699909"/>
      <w:bookmarkStart w:id="27" w:name="_Toc375743395"/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Средний процент износа водопроводных сетей составляет примерно 89%.</w:t>
      </w:r>
    </w:p>
    <w:bookmarkEnd w:id="20"/>
    <w:bookmarkEnd w:id="21"/>
    <w:bookmarkEnd w:id="22"/>
    <w:bookmarkEnd w:id="23"/>
    <w:bookmarkEnd w:id="24"/>
    <w:bookmarkEnd w:id="25"/>
    <w:bookmarkEnd w:id="26"/>
    <w:bookmarkEnd w:id="27"/>
    <w:p w:rsidR="00F30023" w:rsidRPr="00F30023" w:rsidRDefault="00F30023" w:rsidP="00F30023">
      <w:pPr>
        <w:shd w:val="clear" w:color="auto" w:fill="FFFFFF"/>
        <w:tabs>
          <w:tab w:val="left" w:pos="1560"/>
        </w:tabs>
        <w:spacing w:after="0" w:line="240" w:lineRule="auto"/>
        <w:ind w:right="-2" w:firstLine="42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0023" w:rsidRPr="00F30023" w:rsidRDefault="00F30023" w:rsidP="00F3002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8" w:name="_Toc375664741"/>
      <w:bookmarkStart w:id="29" w:name="_Toc375664326"/>
      <w:bookmarkStart w:id="30" w:name="_Toc375743462"/>
      <w:r w:rsidRPr="00F30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28"/>
      <w:bookmarkEnd w:id="29"/>
      <w:bookmarkEnd w:id="30"/>
      <w:r w:rsidRPr="00F30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30023" w:rsidRPr="00F30023" w:rsidRDefault="00F30023" w:rsidP="00F3002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_Toc375664742"/>
      <w:bookmarkStart w:id="32" w:name="_Toc375664327"/>
      <w:bookmarkStart w:id="33" w:name="_Toc375743463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Централизованное горячее водоснабжение на территории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отсутствует.</w:t>
      </w:r>
      <w:bookmarkEnd w:id="31"/>
      <w:bookmarkEnd w:id="32"/>
      <w:bookmarkEnd w:id="33"/>
    </w:p>
    <w:p w:rsidR="00F30023" w:rsidRPr="00F30023" w:rsidRDefault="00F30023" w:rsidP="00F30023">
      <w:pPr>
        <w:tabs>
          <w:tab w:val="left" w:pos="709"/>
        </w:tabs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0023" w:rsidRPr="00F30023" w:rsidRDefault="00F30023" w:rsidP="00F3002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4" w:name="_Toc375664743"/>
      <w:bookmarkStart w:id="35" w:name="_Toc375664328"/>
      <w:bookmarkStart w:id="36" w:name="_Toc375743464"/>
      <w:r w:rsidRPr="00F30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34"/>
      <w:bookmarkEnd w:id="35"/>
      <w:bookmarkEnd w:id="36"/>
      <w:r w:rsidRPr="00F30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30023" w:rsidRPr="00F30023" w:rsidRDefault="00F30023" w:rsidP="00F3002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_Toc375664744"/>
      <w:bookmarkStart w:id="38" w:name="_Toc375664329"/>
      <w:bookmarkStart w:id="39" w:name="_Toc375743465"/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Старотябердинское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не относится к территории распространения вечномерзлых грунтов.</w:t>
      </w:r>
      <w:bookmarkEnd w:id="37"/>
      <w:bookmarkEnd w:id="38"/>
      <w:bookmarkEnd w:id="39"/>
    </w:p>
    <w:p w:rsidR="00F30023" w:rsidRPr="00F30023" w:rsidRDefault="00F30023" w:rsidP="00F30023">
      <w:pPr>
        <w:tabs>
          <w:tab w:val="left" w:pos="709"/>
        </w:tabs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0" w:name="_Toc375664745"/>
      <w:bookmarkStart w:id="41" w:name="_Toc375664330"/>
      <w:bookmarkStart w:id="42" w:name="_Toc375743466"/>
      <w:r w:rsidRPr="00F30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</w:r>
      <w:bookmarkEnd w:id="40"/>
      <w:bookmarkEnd w:id="41"/>
      <w:bookmarkEnd w:id="42"/>
      <w:r w:rsidRPr="00F30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30023" w:rsidRPr="00F30023" w:rsidRDefault="00F30023" w:rsidP="00F3002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_Toc375664746"/>
      <w:bookmarkStart w:id="44" w:name="_Toc375664331"/>
      <w:bookmarkStart w:id="45" w:name="_Toc375743467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централизованной системы водоснабжения на законном основании владеет  муниципальное образование «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Старотябердинское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Татарстан».</w:t>
      </w:r>
      <w:bookmarkEnd w:id="43"/>
      <w:bookmarkEnd w:id="44"/>
      <w:bookmarkEnd w:id="45"/>
    </w:p>
    <w:p w:rsidR="00F30023" w:rsidRPr="00F30023" w:rsidRDefault="00F30023" w:rsidP="00F30023">
      <w:pPr>
        <w:keepNext/>
        <w:keepLines/>
        <w:spacing w:before="3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6" w:name="_Toc360699220"/>
      <w:bookmarkStart w:id="47" w:name="_Toc360699606"/>
      <w:bookmarkStart w:id="48" w:name="_Toc375743468"/>
      <w:r w:rsidRPr="00F30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 «Направление развития централизованных систем водоснабжения</w:t>
      </w:r>
      <w:bookmarkEnd w:id="46"/>
      <w:bookmarkEnd w:id="47"/>
      <w:bookmarkEnd w:id="48"/>
      <w:r w:rsidRPr="00F30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30023" w:rsidRPr="00F30023" w:rsidRDefault="00F30023" w:rsidP="00F3002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9" w:name="_Toc375664749"/>
      <w:bookmarkStart w:id="50" w:name="_Toc375664334"/>
      <w:bookmarkStart w:id="51" w:name="_Toc375743470"/>
      <w:bookmarkStart w:id="52" w:name="_Toc360699221"/>
      <w:bookmarkStart w:id="53" w:name="_Toc360699607"/>
      <w:bookmarkStart w:id="54" w:name="_Toc360699993"/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централизованная система </w:t>
      </w:r>
      <w:proofErr w:type="spellStart"/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Старотябердинского</w:t>
      </w:r>
      <w:proofErr w:type="spellEnd"/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нуждается в техническом улучшении, в том числе </w:t>
      </w:r>
      <w:bookmarkStart w:id="55" w:name="_Toc375664750"/>
      <w:bookmarkStart w:id="56" w:name="_Toc375664335"/>
      <w:bookmarkStart w:id="57" w:name="_Toc375743471"/>
      <w:bookmarkEnd w:id="49"/>
      <w:bookmarkEnd w:id="50"/>
      <w:bookmarkEnd w:id="51"/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замене водопроводных сетей полностью. </w:t>
      </w:r>
    </w:p>
    <w:p w:rsidR="00F30023" w:rsidRPr="00F30023" w:rsidRDefault="00F30023" w:rsidP="00F30023">
      <w:pPr>
        <w:keepNext/>
        <w:keepLines/>
        <w:spacing w:before="3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8" w:name="_Toc375664758"/>
      <w:bookmarkStart w:id="59" w:name="_Toc375664343"/>
      <w:bookmarkStart w:id="60" w:name="_Toc375743479"/>
      <w:bookmarkEnd w:id="55"/>
      <w:bookmarkEnd w:id="56"/>
      <w:bookmarkEnd w:id="57"/>
    </w:p>
    <w:p w:rsidR="00F30023" w:rsidRPr="00F30023" w:rsidRDefault="00F30023" w:rsidP="00F30023">
      <w:pPr>
        <w:keepNext/>
        <w:keepLines/>
        <w:spacing w:before="3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023" w:rsidRPr="00F30023" w:rsidRDefault="00F30023" w:rsidP="00F30023">
      <w:pPr>
        <w:keepNext/>
        <w:keepLines/>
        <w:spacing w:before="3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 «Баланс водоснабжения и потребления горячей, питьевой, технической воды»</w:t>
      </w:r>
      <w:bookmarkEnd w:id="58"/>
      <w:bookmarkEnd w:id="59"/>
      <w:bookmarkEnd w:id="60"/>
    </w:p>
    <w:p w:rsidR="00F30023" w:rsidRPr="00F30023" w:rsidRDefault="00F30023" w:rsidP="00F3002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30023" w:rsidRPr="00F30023" w:rsidRDefault="00F30023" w:rsidP="00F3002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1" w:name="_Toc375664759"/>
      <w:bookmarkStart w:id="62" w:name="_Toc375664344"/>
      <w:bookmarkStart w:id="63" w:name="_Toc375743480"/>
      <w:bookmarkEnd w:id="52"/>
      <w:bookmarkEnd w:id="53"/>
      <w:bookmarkEnd w:id="54"/>
      <w:r w:rsidRPr="00F300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Общий баланс подачи и реализации воды, включая анализ структурных составляющих потерь горячей, питьевой, технической  воды при ее производстве и транспортировке</w:t>
      </w:r>
      <w:bookmarkEnd w:id="61"/>
      <w:bookmarkEnd w:id="62"/>
      <w:bookmarkEnd w:id="63"/>
      <w:r w:rsidRPr="00F300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F30023" w:rsidRDefault="00F30023" w:rsidP="00F30023">
      <w:pPr>
        <w:tabs>
          <w:tab w:val="left" w:pos="26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Default="00F30023" w:rsidP="00F30023">
      <w:pPr>
        <w:tabs>
          <w:tab w:val="left" w:pos="26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Default="00F30023" w:rsidP="00F30023">
      <w:pPr>
        <w:tabs>
          <w:tab w:val="left" w:pos="26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Default="00F30023" w:rsidP="00F30023">
      <w:pPr>
        <w:tabs>
          <w:tab w:val="left" w:pos="26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Default="00F30023" w:rsidP="00F30023">
      <w:pPr>
        <w:tabs>
          <w:tab w:val="left" w:pos="26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воды по всем потребителям приведены в таблице 4.</w:t>
      </w: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F30023" w:rsidRPr="00F30023" w:rsidRDefault="00F30023" w:rsidP="00F30023">
      <w:pPr>
        <w:tabs>
          <w:tab w:val="left" w:pos="26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воды по поселению с раскладкой по всем потребителям за 2014г.</w:t>
      </w: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524"/>
      </w:tblGrid>
      <w:tr w:rsidR="00F30023" w:rsidRPr="00F30023" w:rsidTr="00B876B9">
        <w:tc>
          <w:tcPr>
            <w:tcW w:w="675" w:type="dxa"/>
            <w:vAlign w:val="center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_Toc360699222"/>
            <w:bookmarkStart w:id="65" w:name="_Toc360699608"/>
            <w:bookmarkStart w:id="66" w:name="_Toc360699994"/>
            <w:bookmarkStart w:id="67" w:name="_Toc375743481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bookmarkEnd w:id="64"/>
            <w:bookmarkEnd w:id="65"/>
            <w:bookmarkEnd w:id="66"/>
            <w:bookmarkEnd w:id="67"/>
          </w:p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_Toc360699223"/>
            <w:bookmarkStart w:id="69" w:name="_Toc360699609"/>
            <w:bookmarkStart w:id="70" w:name="_Toc360699995"/>
            <w:bookmarkStart w:id="71" w:name="_Toc375743482"/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  <w:bookmarkEnd w:id="68"/>
            <w:bookmarkEnd w:id="69"/>
            <w:bookmarkEnd w:id="70"/>
            <w:bookmarkEnd w:id="71"/>
          </w:p>
        </w:tc>
        <w:tc>
          <w:tcPr>
            <w:tcW w:w="5812" w:type="dxa"/>
            <w:vAlign w:val="center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_Toc360699224"/>
            <w:bookmarkStart w:id="73" w:name="_Toc360699610"/>
            <w:bookmarkStart w:id="74" w:name="_Toc360699996"/>
            <w:bookmarkStart w:id="75" w:name="_Toc375743483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назначение водопотребления</w:t>
            </w:r>
            <w:bookmarkEnd w:id="72"/>
            <w:bookmarkEnd w:id="73"/>
            <w:bookmarkEnd w:id="74"/>
            <w:bookmarkEnd w:id="75"/>
          </w:p>
        </w:tc>
        <w:tc>
          <w:tcPr>
            <w:tcW w:w="1559" w:type="dxa"/>
            <w:vAlign w:val="center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_Toc360699225"/>
            <w:bookmarkStart w:id="77" w:name="_Toc360699611"/>
            <w:bookmarkStart w:id="78" w:name="_Toc360699997"/>
            <w:bookmarkStart w:id="79" w:name="_Toc375743484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76"/>
            <w:bookmarkEnd w:id="77"/>
            <w:bookmarkEnd w:id="78"/>
            <w:bookmarkEnd w:id="79"/>
          </w:p>
        </w:tc>
        <w:tc>
          <w:tcPr>
            <w:tcW w:w="1524" w:type="dxa"/>
            <w:vAlign w:val="center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_Toc360699226"/>
            <w:bookmarkStart w:id="81" w:name="_Toc360699612"/>
            <w:bookmarkStart w:id="82" w:name="_Toc360699998"/>
            <w:bookmarkStart w:id="83" w:name="_Toc375743485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  <w:bookmarkEnd w:id="80"/>
            <w:bookmarkEnd w:id="81"/>
            <w:bookmarkEnd w:id="82"/>
            <w:bookmarkEnd w:id="83"/>
          </w:p>
        </w:tc>
      </w:tr>
      <w:tr w:rsidR="00F30023" w:rsidRPr="00F30023" w:rsidTr="00B876B9">
        <w:tc>
          <w:tcPr>
            <w:tcW w:w="675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Старое </w:t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Тябердино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023" w:rsidRPr="00F30023" w:rsidTr="00B876B9">
        <w:tc>
          <w:tcPr>
            <w:tcW w:w="675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_Toc360699227"/>
            <w:bookmarkStart w:id="85" w:name="_Toc360699613"/>
            <w:bookmarkStart w:id="86" w:name="_Toc360699999"/>
            <w:bookmarkStart w:id="87" w:name="_Toc375743486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84"/>
            <w:bookmarkEnd w:id="85"/>
            <w:bookmarkEnd w:id="86"/>
            <w:bookmarkEnd w:id="87"/>
          </w:p>
        </w:tc>
        <w:tc>
          <w:tcPr>
            <w:tcW w:w="5812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воды бюджетным организациям и предприятиям</w:t>
            </w:r>
          </w:p>
        </w:tc>
        <w:tc>
          <w:tcPr>
            <w:tcW w:w="1559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524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F30023" w:rsidRPr="00F30023" w:rsidTr="00B876B9">
        <w:tc>
          <w:tcPr>
            <w:tcW w:w="675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_Toc360699236"/>
            <w:bookmarkStart w:id="89" w:name="_Toc360699622"/>
            <w:bookmarkStart w:id="90" w:name="_Toc360700008"/>
            <w:bookmarkStart w:id="91" w:name="_Toc375743495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населения</w:t>
            </w:r>
            <w:bookmarkEnd w:id="88"/>
            <w:bookmarkEnd w:id="89"/>
            <w:bookmarkEnd w:id="90"/>
            <w:bookmarkEnd w:id="91"/>
          </w:p>
        </w:tc>
        <w:tc>
          <w:tcPr>
            <w:tcW w:w="1559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524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F30023" w:rsidRPr="00F30023" w:rsidTr="00B876B9">
        <w:tc>
          <w:tcPr>
            <w:tcW w:w="675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_Toc360699240"/>
            <w:bookmarkStart w:id="93" w:name="_Toc360699626"/>
            <w:bookmarkStart w:id="94" w:name="_Toc360700012"/>
            <w:bookmarkStart w:id="95" w:name="_Toc375743499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другим организациям и предприятиям</w:t>
            </w:r>
            <w:bookmarkEnd w:id="92"/>
            <w:bookmarkEnd w:id="93"/>
            <w:bookmarkEnd w:id="94"/>
            <w:bookmarkEnd w:id="95"/>
          </w:p>
        </w:tc>
        <w:tc>
          <w:tcPr>
            <w:tcW w:w="1559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4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0023" w:rsidRPr="00F30023" w:rsidTr="00B876B9">
        <w:tc>
          <w:tcPr>
            <w:tcW w:w="675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16.3</w:t>
            </w:r>
          </w:p>
        </w:tc>
        <w:tc>
          <w:tcPr>
            <w:tcW w:w="1524" w:type="dxa"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5.9</w:t>
            </w:r>
          </w:p>
        </w:tc>
      </w:tr>
    </w:tbl>
    <w:p w:rsidR="00F30023" w:rsidRPr="00F30023" w:rsidRDefault="00F30023" w:rsidP="00F30023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_Toc360699246"/>
      <w:bookmarkStart w:id="97" w:name="_Toc360699632"/>
      <w:bookmarkStart w:id="98" w:name="_Toc360700018"/>
      <w:bookmarkStart w:id="99" w:name="_Toc375743505"/>
    </w:p>
    <w:p w:rsidR="00F30023" w:rsidRPr="00F30023" w:rsidRDefault="00F30023" w:rsidP="00F3002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 потере воды на территории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отсутствуют. </w:t>
      </w:r>
      <w:bookmarkStart w:id="100" w:name="_Toc360700125"/>
      <w:bookmarkStart w:id="101" w:name="_Toc360699739"/>
      <w:bookmarkStart w:id="102" w:name="_Toc360699353"/>
      <w:bookmarkStart w:id="103" w:name="_Toc375664891"/>
      <w:bookmarkStart w:id="104" w:name="_Toc375743588"/>
      <w:bookmarkStart w:id="105" w:name="_Toc360699354"/>
      <w:bookmarkStart w:id="106" w:name="_Toc360699740"/>
      <w:bookmarkStart w:id="107" w:name="_Toc360700126"/>
      <w:bookmarkEnd w:id="96"/>
      <w:bookmarkEnd w:id="97"/>
      <w:bookmarkEnd w:id="98"/>
      <w:bookmarkEnd w:id="99"/>
    </w:p>
    <w:p w:rsidR="00F30023" w:rsidRPr="00F30023" w:rsidRDefault="00F30023" w:rsidP="00F30023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Структурный баланс реализации горячей, питьевой, технической  воды по группам </w:t>
      </w:r>
      <w:bookmarkEnd w:id="100"/>
      <w:bookmarkEnd w:id="101"/>
      <w:bookmarkEnd w:id="102"/>
      <w:r w:rsidRPr="00F300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абонентов с разбивкой на хозяйственно-питьевые нужды населения, производственные нужды юридических лиц и другие нужды поселений</w:t>
      </w:r>
      <w:bookmarkEnd w:id="103"/>
      <w:bookmarkEnd w:id="104"/>
      <w:r w:rsidRPr="00F300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F30023" w:rsidRPr="00F30023" w:rsidRDefault="00F30023" w:rsidP="00F3002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8" w:name="_Toc375743589"/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bookmarkEnd w:id="105"/>
      <w:bookmarkEnd w:id="106"/>
      <w:bookmarkEnd w:id="107"/>
      <w:bookmarkEnd w:id="108"/>
      <w:r w:rsidRPr="00F30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2376"/>
        <w:gridCol w:w="1427"/>
        <w:gridCol w:w="1334"/>
        <w:gridCol w:w="1381"/>
        <w:gridCol w:w="1314"/>
        <w:gridCol w:w="1444"/>
      </w:tblGrid>
      <w:tr w:rsidR="00F30023" w:rsidRPr="00F30023" w:rsidTr="00B876B9"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9" w:name="_Toc360699355"/>
            <w:bookmarkStart w:id="110" w:name="_Toc360699741"/>
            <w:bookmarkStart w:id="111" w:name="_Toc360700127"/>
            <w:bookmarkStart w:id="112" w:name="_Toc375743590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bookmarkEnd w:id="109"/>
            <w:bookmarkEnd w:id="110"/>
            <w:bookmarkEnd w:id="111"/>
            <w:bookmarkEnd w:id="112"/>
          </w:p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" w:name="_Toc360699356"/>
            <w:bookmarkStart w:id="114" w:name="_Toc360699742"/>
            <w:bookmarkStart w:id="115" w:name="_Toc360700128"/>
            <w:bookmarkStart w:id="116" w:name="_Toc375743591"/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  <w:bookmarkEnd w:id="113"/>
            <w:bookmarkEnd w:id="114"/>
            <w:bookmarkEnd w:id="115"/>
            <w:bookmarkEnd w:id="116"/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" w:name="_Toc360699357"/>
            <w:bookmarkStart w:id="118" w:name="_Toc360699743"/>
            <w:bookmarkStart w:id="119" w:name="_Toc360700129"/>
            <w:bookmarkStart w:id="120" w:name="_Toc375743592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  <w:bookmarkEnd w:id="117"/>
            <w:bookmarkEnd w:id="118"/>
            <w:bookmarkEnd w:id="119"/>
            <w:bookmarkEnd w:id="120"/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" w:name="_Toc360699358"/>
            <w:bookmarkStart w:id="122" w:name="_Toc360699744"/>
            <w:bookmarkStart w:id="123" w:name="_Toc360700130"/>
            <w:bookmarkStart w:id="124" w:name="_Toc375743593"/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21"/>
            <w:bookmarkEnd w:id="122"/>
            <w:bookmarkEnd w:id="123"/>
            <w:bookmarkEnd w:id="124"/>
          </w:p>
        </w:tc>
        <w:tc>
          <w:tcPr>
            <w:tcW w:w="26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" w:name="_Toc360699359"/>
            <w:bookmarkStart w:id="126" w:name="_Toc360699745"/>
            <w:bookmarkStart w:id="127" w:name="_Toc360700131"/>
            <w:bookmarkStart w:id="128" w:name="_Toc375743594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</w:t>
            </w:r>
            <w:bookmarkEnd w:id="125"/>
            <w:bookmarkEnd w:id="126"/>
            <w:bookmarkEnd w:id="127"/>
            <w:bookmarkEnd w:id="128"/>
          </w:p>
        </w:tc>
      </w:tr>
      <w:tr w:rsidR="00F30023" w:rsidRPr="00F30023" w:rsidTr="00B876B9"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23" w:rsidRPr="00F30023" w:rsidRDefault="00F30023" w:rsidP="00F3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23" w:rsidRPr="00F30023" w:rsidRDefault="00F30023" w:rsidP="00F3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23" w:rsidRPr="00F30023" w:rsidRDefault="00F30023" w:rsidP="00F3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" w:name="_Toc360699360"/>
            <w:bookmarkStart w:id="130" w:name="_Toc360699746"/>
            <w:bookmarkStart w:id="131" w:name="_Toc360700132"/>
            <w:bookmarkStart w:id="132" w:name="_Toc375743595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  <w:bookmarkEnd w:id="129"/>
            <w:bookmarkEnd w:id="130"/>
            <w:bookmarkEnd w:id="131"/>
            <w:bookmarkEnd w:id="132"/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3" w:name="_Toc360699361"/>
            <w:bookmarkStart w:id="134" w:name="_Toc360699747"/>
            <w:bookmarkStart w:id="135" w:name="_Toc360700133"/>
            <w:bookmarkStart w:id="136" w:name="_Toc375743596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  <w:bookmarkEnd w:id="133"/>
            <w:bookmarkEnd w:id="134"/>
            <w:bookmarkEnd w:id="135"/>
            <w:bookmarkEnd w:id="136"/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7" w:name="_Toc360699362"/>
            <w:bookmarkStart w:id="138" w:name="_Toc360699748"/>
            <w:bookmarkStart w:id="139" w:name="_Toc360700134"/>
            <w:bookmarkStart w:id="140" w:name="_Toc375743597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  <w:bookmarkEnd w:id="137"/>
            <w:bookmarkEnd w:id="138"/>
            <w:bookmarkEnd w:id="139"/>
            <w:bookmarkEnd w:id="140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F30023" w:rsidRPr="00F30023" w:rsidTr="00B876B9"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реализации товаров и услуг в 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Старое </w:t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Тябердино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. по потребителям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5.89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5.89</w:t>
            </w:r>
          </w:p>
        </w:tc>
      </w:tr>
      <w:tr w:rsidR="00F30023" w:rsidRPr="00F30023" w:rsidTr="00B876B9"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23" w:rsidRPr="00F30023" w:rsidRDefault="00F30023" w:rsidP="00F30023">
            <w:pPr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460" w:hanging="283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23" w:rsidRPr="00F30023" w:rsidRDefault="00F30023" w:rsidP="00F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F30023" w:rsidRPr="00F30023" w:rsidTr="00B876B9"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23" w:rsidRPr="00F30023" w:rsidRDefault="00F30023" w:rsidP="00F30023">
            <w:pPr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460" w:hanging="283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23" w:rsidRPr="00F30023" w:rsidRDefault="00F30023" w:rsidP="00F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F30023" w:rsidRPr="00F30023" w:rsidTr="00B876B9"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23" w:rsidRPr="00F30023" w:rsidRDefault="00F30023" w:rsidP="00F30023">
            <w:pPr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460" w:hanging="283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23" w:rsidRPr="00F30023" w:rsidRDefault="00F30023" w:rsidP="00F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23" w:rsidRPr="00F30023" w:rsidRDefault="00F30023" w:rsidP="00F3002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0023" w:rsidRPr="00F30023" w:rsidRDefault="00F30023" w:rsidP="00F30023">
      <w:p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_Toc360699385"/>
      <w:bookmarkStart w:id="142" w:name="_Toc360699771"/>
      <w:bookmarkStart w:id="143" w:name="_Toc360700157"/>
      <w:bookmarkStart w:id="144" w:name="_Toc375743620"/>
    </w:p>
    <w:bookmarkEnd w:id="141"/>
    <w:bookmarkEnd w:id="142"/>
    <w:bookmarkEnd w:id="143"/>
    <w:bookmarkEnd w:id="144"/>
    <w:p w:rsidR="00F30023" w:rsidRPr="00F30023" w:rsidRDefault="00F30023" w:rsidP="00F3002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отпуск воды составляет </w:t>
      </w:r>
      <w:r w:rsidRPr="00F30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23,96</w:t>
      </w: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300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в том числе:</w:t>
      </w:r>
    </w:p>
    <w:p w:rsidR="00F30023" w:rsidRPr="00F30023" w:rsidRDefault="00F30023" w:rsidP="00F30023">
      <w:pPr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_Toc360699386"/>
      <w:bookmarkStart w:id="146" w:name="_Toc360699772"/>
      <w:bookmarkStart w:id="147" w:name="_Toc360700158"/>
      <w:bookmarkStart w:id="148" w:name="_Toc375743621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населению – </w:t>
      </w:r>
      <w:r w:rsidRPr="00F30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20.4</w:t>
      </w: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300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(84.5 %);</w:t>
      </w:r>
      <w:bookmarkEnd w:id="145"/>
      <w:bookmarkEnd w:id="146"/>
      <w:bookmarkEnd w:id="147"/>
      <w:bookmarkEnd w:id="148"/>
    </w:p>
    <w:p w:rsidR="00F30023" w:rsidRPr="00F30023" w:rsidRDefault="00F30023" w:rsidP="00F30023">
      <w:pPr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_Toc360699387"/>
      <w:bookmarkStart w:id="150" w:name="_Toc360699773"/>
      <w:bookmarkStart w:id="151" w:name="_Toc360700159"/>
      <w:bookmarkStart w:id="152" w:name="_Toc375743622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потребителям – </w:t>
      </w:r>
      <w:r w:rsidRPr="00F30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3.56</w:t>
      </w: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300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(15,5%);</w:t>
      </w:r>
      <w:bookmarkEnd w:id="149"/>
      <w:bookmarkEnd w:id="150"/>
      <w:bookmarkEnd w:id="151"/>
      <w:bookmarkEnd w:id="152"/>
    </w:p>
    <w:p w:rsidR="00F30023" w:rsidRPr="00F30023" w:rsidRDefault="00F30023" w:rsidP="00F300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фактическом и ожидаемом потреблении воды.</w:t>
      </w:r>
    </w:p>
    <w:p w:rsidR="00F30023" w:rsidRPr="00F30023" w:rsidRDefault="00F30023" w:rsidP="00F3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потребителями услуг по водоснабжению являются и бюджетные организации.</w:t>
      </w:r>
    </w:p>
    <w:p w:rsidR="00F30023" w:rsidRPr="00F30023" w:rsidRDefault="00F30023" w:rsidP="00F3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полезного отпуска воды определяется по показаниям приборов учета воды, при отсутствии приборов на основании нормативов водопотребления. Расходы воды по всем потребителям приведены в таблице 6.</w:t>
      </w: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F30023" w:rsidRPr="00F30023" w:rsidRDefault="00F30023" w:rsidP="00F30023">
      <w:pPr>
        <w:tabs>
          <w:tab w:val="left" w:pos="26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воды по поселению с раскладкой по всем потребителям за 2013-2015гг.</w:t>
      </w: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2126"/>
        <w:gridCol w:w="2552"/>
      </w:tblGrid>
      <w:tr w:rsidR="00F30023" w:rsidRPr="00F30023" w:rsidTr="00B876B9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Водопотребление, м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 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водопотребление, м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</w:tr>
      <w:tr w:rsidR="00F30023" w:rsidRPr="00F30023" w:rsidTr="00B876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023" w:rsidRPr="00F30023" w:rsidTr="00B876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Старое </w:t>
            </w: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Тябердино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</w:t>
            </w:r>
            <w:proofErr w:type="spellEnd"/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-питьевые нужды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</w:tr>
      <w:tr w:rsidR="00F30023" w:rsidRPr="00F30023" w:rsidTr="00B876B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Нужды животноводства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0023" w:rsidRPr="00F30023" w:rsidTr="00B876B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нужды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0023" w:rsidRPr="00F30023" w:rsidTr="00B876B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</w:t>
            </w:r>
          </w:p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16.3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F30023" w:rsidRDefault="00F30023" w:rsidP="00F30023">
            <w:pPr>
              <w:tabs>
                <w:tab w:val="left" w:pos="2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</w:t>
            </w:r>
          </w:p>
        </w:tc>
      </w:tr>
    </w:tbl>
    <w:p w:rsidR="00F30023" w:rsidRPr="00F30023" w:rsidRDefault="00F30023" w:rsidP="00F30023">
      <w:pPr>
        <w:tabs>
          <w:tab w:val="left" w:pos="42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53" w:name="_Toc360700165"/>
      <w:bookmarkStart w:id="154" w:name="_Toc360699779"/>
      <w:bookmarkStart w:id="155" w:name="_Toc360699393"/>
      <w:bookmarkStart w:id="156" w:name="_Toc375664931"/>
      <w:bookmarkStart w:id="157" w:name="_Toc375743627"/>
    </w:p>
    <w:p w:rsidR="00F30023" w:rsidRPr="00F30023" w:rsidRDefault="00F30023" w:rsidP="00F3002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Описание существующей системы коммерческого учета горячей, питьевой и технической воды и  планов по установке приборов учета</w:t>
      </w:r>
      <w:bookmarkEnd w:id="153"/>
      <w:bookmarkEnd w:id="154"/>
      <w:bookmarkEnd w:id="155"/>
      <w:bookmarkEnd w:id="156"/>
      <w:bookmarkEnd w:id="157"/>
      <w:r w:rsidRPr="00F300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абонентов с водопроводом составляет 68 шт. Данных по количеству приборов учета потребления воды, установленных на водопроводных выпусках </w:t>
      </w:r>
      <w:proofErr w:type="gram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недвижимости, непосредственно присоединенных к системам коммунального водоснабжения не предоставлены</w:t>
      </w:r>
      <w:proofErr w:type="gram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023" w:rsidRPr="00F30023" w:rsidRDefault="00F30023" w:rsidP="00F30023">
      <w:pPr>
        <w:keepNext/>
        <w:keepLines/>
        <w:spacing w:before="3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8" w:name="_Toc360699424"/>
      <w:bookmarkStart w:id="159" w:name="_Toc375743658"/>
      <w:r w:rsidRPr="00F30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 «Предложения по строительству, реконструкции и модернизации объектов централизованных систем водоснабжения»</w:t>
      </w:r>
      <w:bookmarkEnd w:id="158"/>
      <w:bookmarkEnd w:id="159"/>
      <w:r w:rsidRPr="00F30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30023" w:rsidRPr="00F30023" w:rsidRDefault="00F30023" w:rsidP="00F30023">
      <w:pPr>
        <w:tabs>
          <w:tab w:val="left" w:pos="0"/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строительство, реконструкция и модернизации объектов централизованных систем водоснабжения не </w:t>
      </w:r>
      <w:r w:rsidRPr="00F30023">
        <w:rPr>
          <w:rFonts w:ascii="Times New Roman" w:eastAsia="Times New Roman" w:hAnsi="Times New Roman" w:cs="Times New Roman"/>
          <w:sz w:val="24"/>
          <w:szCs w:val="24"/>
        </w:rPr>
        <w:t>предусматривается.</w:t>
      </w:r>
    </w:p>
    <w:p w:rsidR="00F30023" w:rsidRPr="00F30023" w:rsidRDefault="00F30023" w:rsidP="00F30023">
      <w:pPr>
        <w:keepNext/>
        <w:keepLines/>
        <w:spacing w:before="320" w:after="12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0" w:name="_Toc375664974"/>
      <w:bookmarkStart w:id="161" w:name="_Toc375743670"/>
      <w:r w:rsidRPr="00F30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 «Целевые показатели развития централизованных систем водоснабжения»</w:t>
      </w:r>
      <w:bookmarkEnd w:id="160"/>
      <w:bookmarkEnd w:id="161"/>
    </w:p>
    <w:p w:rsidR="00F30023" w:rsidRPr="00F30023" w:rsidRDefault="00F30023" w:rsidP="00F300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30023" w:rsidRPr="00F30023" w:rsidRDefault="00F30023" w:rsidP="00F300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качества питьевой воды.</w:t>
      </w:r>
    </w:p>
    <w:p w:rsidR="00F30023" w:rsidRPr="00F30023" w:rsidRDefault="00F30023" w:rsidP="00F300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воды, подаваемой на хозяйственно-питьевые нужды, должно соответствовать требованиям ГОСТ 2874-82. Для этого необходим контроль качества питьевых вод и проведение мероприятий по доведению показателей качества воды </w:t>
      </w:r>
      <w:proofErr w:type="gram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нормативных. </w:t>
      </w:r>
    </w:p>
    <w:p w:rsidR="00F30023" w:rsidRPr="00F30023" w:rsidRDefault="00F30023" w:rsidP="00F30023">
      <w:pPr>
        <w:tabs>
          <w:tab w:val="left" w:pos="284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качества питьевых вод на территории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осуществляется.</w:t>
      </w:r>
    </w:p>
    <w:p w:rsidR="00F30023" w:rsidRPr="00F30023" w:rsidRDefault="00F30023" w:rsidP="00F3002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надежности и бесперебойности водоснабжения.</w:t>
      </w:r>
    </w:p>
    <w:p w:rsidR="00F30023" w:rsidRPr="00F30023" w:rsidRDefault="00F30023" w:rsidP="00F300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Объединенные хозяйственно-питьевые и производственные, а также противопожарные водопроводы населенных пунктов при числе жителей в них менее </w:t>
      </w: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</w:t>
      </w:r>
      <w:r w:rsidRPr="00F300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</w:t>
      </w:r>
    </w:p>
    <w:p w:rsidR="00F30023" w:rsidRPr="00F30023" w:rsidRDefault="00F30023" w:rsidP="00F300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работы и устранение аварий на сетях и сооружениях системы водоснабжения осуществляется своими силами</w:t>
      </w:r>
    </w:p>
    <w:p w:rsidR="00F30023" w:rsidRPr="00F30023" w:rsidRDefault="00F30023" w:rsidP="00F30023">
      <w:pPr>
        <w:keepNext/>
        <w:keepLines/>
        <w:spacing w:before="320" w:after="12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2" w:name="_Toc375664975"/>
      <w:bookmarkStart w:id="163" w:name="_Toc375743671"/>
      <w:r w:rsidRPr="00F30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 «Перечень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эксплуатацию»</w:t>
      </w:r>
      <w:bookmarkEnd w:id="162"/>
      <w:bookmarkEnd w:id="163"/>
    </w:p>
    <w:p w:rsidR="00F30023" w:rsidRPr="00F30023" w:rsidRDefault="00F30023" w:rsidP="00F300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Бесхозяйные объекты централизованных систем водоснабжения на территории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отсутствуют. </w:t>
      </w:r>
      <w:bookmarkStart w:id="164" w:name="_Toc375664976"/>
      <w:bookmarkStart w:id="165" w:name="_Toc375743672"/>
    </w:p>
    <w:p w:rsidR="00F30023" w:rsidRPr="00F30023" w:rsidRDefault="00F30023" w:rsidP="00F300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ВОДООТВЕДЕНИЯ</w:t>
      </w:r>
      <w:bookmarkEnd w:id="164"/>
      <w:bookmarkEnd w:id="165"/>
    </w:p>
    <w:p w:rsidR="00F30023" w:rsidRPr="00F30023" w:rsidRDefault="00F30023" w:rsidP="00F300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 «Существующее положение в сфере водоотведения муниципального образования».</w:t>
      </w:r>
    </w:p>
    <w:p w:rsidR="00F30023" w:rsidRPr="00F30023" w:rsidRDefault="00F30023" w:rsidP="00F3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Централизованная система канализации на территории </w:t>
      </w:r>
      <w:proofErr w:type="spellStart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отсутствует.</w:t>
      </w:r>
    </w:p>
    <w:p w:rsidR="00F30023" w:rsidRPr="00F30023" w:rsidRDefault="00F30023" w:rsidP="00F30023">
      <w:pPr>
        <w:tabs>
          <w:tab w:val="left" w:pos="26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организации и население пользуются надворными уборными и водонепроницаемыми выгребами, стоки из которых вывозятся на очистные сооружения. </w:t>
      </w: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23" w:rsidRPr="00F30023" w:rsidRDefault="00F30023" w:rsidP="00F3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08" w:rsidRDefault="007C0408"/>
    <w:sectPr w:rsidR="007C0408" w:rsidSect="00BF6E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2C9"/>
    <w:multiLevelType w:val="hybridMultilevel"/>
    <w:tmpl w:val="9142FA44"/>
    <w:lvl w:ilvl="0" w:tplc="A630E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0EE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3A2B"/>
    <w:multiLevelType w:val="hybridMultilevel"/>
    <w:tmpl w:val="DF8ECA06"/>
    <w:lvl w:ilvl="0" w:tplc="D700A1C4">
      <w:start w:val="1"/>
      <w:numFmt w:val="decimal"/>
      <w:lvlText w:val="3.%1."/>
      <w:lvlJc w:val="left"/>
      <w:pPr>
        <w:ind w:left="0" w:firstLine="284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B53D5"/>
    <w:multiLevelType w:val="hybridMultilevel"/>
    <w:tmpl w:val="19EE04C2"/>
    <w:lvl w:ilvl="0" w:tplc="5D60B1AA">
      <w:start w:val="1"/>
      <w:numFmt w:val="decimal"/>
      <w:suff w:val="space"/>
      <w:lvlText w:val="1.%1."/>
      <w:lvlJc w:val="center"/>
      <w:pPr>
        <w:ind w:left="0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C94D5A"/>
    <w:multiLevelType w:val="hybridMultilevel"/>
    <w:tmpl w:val="91C6E642"/>
    <w:lvl w:ilvl="0" w:tplc="A630E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E1AFC"/>
    <w:multiLevelType w:val="hybridMultilevel"/>
    <w:tmpl w:val="0AD4A80E"/>
    <w:lvl w:ilvl="0" w:tplc="8F6A63D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E90424"/>
    <w:multiLevelType w:val="hybridMultilevel"/>
    <w:tmpl w:val="EC285D52"/>
    <w:lvl w:ilvl="0" w:tplc="C96CEE9C">
      <w:start w:val="1"/>
      <w:numFmt w:val="decimal"/>
      <w:lvlText w:val="2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7E6C49A3"/>
    <w:multiLevelType w:val="hybridMultilevel"/>
    <w:tmpl w:val="B40231AA"/>
    <w:lvl w:ilvl="0" w:tplc="DC2C191C">
      <w:start w:val="1"/>
      <w:numFmt w:val="decimal"/>
      <w:suff w:val="space"/>
      <w:lvlText w:val="5.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C9"/>
    <w:rsid w:val="00120909"/>
    <w:rsid w:val="0019132E"/>
    <w:rsid w:val="004267C9"/>
    <w:rsid w:val="007C0408"/>
    <w:rsid w:val="00BF6E2E"/>
    <w:rsid w:val="00F3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vda.admtyumen.ru/files/upload/OMSU/Ntavda/%D0%9F%D1%80%D0%B8%D0%BB%D0%BE%D0%B6%D0%B5%D0%BD%D0%B8%D0%B5%20%D0%BA%20%D0%BF%D0%BE%D1%81%D1%82%D0%B0%D0%BD%D0%BE%D0%B2%D0%BB%D0%B5%D0%BD%D0%B8%D1%8E%20%E2%84%96%2093%D0%B0%20%D0%BE%D1%82%2030.10.2014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1901</Words>
  <Characters>10840</Characters>
  <Application>Microsoft Office Word</Application>
  <DocSecurity>0</DocSecurity>
  <Lines>90</Lines>
  <Paragraphs>25</Paragraphs>
  <ScaleCrop>false</ScaleCrop>
  <Company>Microsoft</Company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2016-10-11T12:57:00Z</dcterms:created>
  <dcterms:modified xsi:type="dcterms:W3CDTF">2016-10-28T06:36:00Z</dcterms:modified>
</cp:coreProperties>
</file>