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BE" w:rsidRPr="00E93C21" w:rsidRDefault="00D6446C" w:rsidP="00D6446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</w:t>
      </w:r>
      <w:r w:rsidR="00BE720D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ПРОТОКОЛ </w:t>
      </w:r>
    </w:p>
    <w:p w:rsidR="00BC1ABE" w:rsidRPr="00E93C21" w:rsidRDefault="00BC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Схода граждан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Старотябердинского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сельского  поселения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Кайбицкого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муниципального района Республики Татарстан</w:t>
      </w:r>
    </w:p>
    <w:p w:rsidR="00BC1ABE" w:rsidRPr="00E93C21" w:rsidRDefault="00BC1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Старотябердинский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МФЦ.</w:t>
      </w:r>
      <w:r w:rsidR="006F7F6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20</w:t>
      </w:r>
      <w:r w:rsidR="00B35A56" w:rsidRPr="00E93C21">
        <w:rPr>
          <w:rFonts w:ascii="Times New Roman" w:eastAsia="Times New Roman" w:hAnsi="Times New Roman" w:cs="Times New Roman"/>
          <w:sz w:val="18"/>
          <w:szCs w:val="18"/>
        </w:rPr>
        <w:t>.01</w:t>
      </w:r>
      <w:r w:rsidR="006F7F64">
        <w:rPr>
          <w:rFonts w:ascii="Times New Roman" w:eastAsia="Times New Roman" w:hAnsi="Times New Roman" w:cs="Times New Roman"/>
          <w:sz w:val="18"/>
          <w:szCs w:val="18"/>
        </w:rPr>
        <w:t>.2020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6F7F64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B35A56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F7F64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</w:p>
    <w:p w:rsidR="00BC1ABE" w:rsidRPr="00E93C21" w:rsidRDefault="006F7F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Присутствуют 115 </w:t>
      </w:r>
      <w:r w:rsidR="00B35A56" w:rsidRPr="00E93C21">
        <w:rPr>
          <w:rFonts w:ascii="Times New Roman" w:eastAsia="Times New Roman" w:hAnsi="Times New Roman" w:cs="Times New Roman"/>
          <w:sz w:val="18"/>
          <w:szCs w:val="18"/>
        </w:rPr>
        <w:t xml:space="preserve"> жителей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поселения.</w:t>
      </w:r>
    </w:p>
    <w:p w:rsidR="00BC1ABE" w:rsidRPr="00E93C21" w:rsidRDefault="006B40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Приглашены 13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 человек.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331B93" w:rsidRPr="00E93C2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102704">
        <w:rPr>
          <w:rFonts w:ascii="Times New Roman" w:eastAsia="Times New Roman" w:hAnsi="Times New Roman" w:cs="Times New Roman"/>
          <w:sz w:val="18"/>
          <w:szCs w:val="18"/>
        </w:rPr>
        <w:t xml:space="preserve">                      </w:t>
      </w:r>
      <w:r w:rsidR="00331B93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>Добрый день, уважаемые жители сельского поселения!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Сход граждан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Старотябердинского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можно считать открытым. На сходе присутствует </w:t>
      </w:r>
      <w:r w:rsidR="00102704">
        <w:rPr>
          <w:rFonts w:ascii="Times New Roman" w:eastAsia="Times New Roman" w:hAnsi="Times New Roman" w:cs="Times New Roman"/>
          <w:b/>
          <w:sz w:val="18"/>
          <w:szCs w:val="18"/>
        </w:rPr>
        <w:t>115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жителей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поселения. В работе схода принимает участие 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Глава </w:t>
      </w:r>
      <w:proofErr w:type="spell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Кайбицкого</w:t>
      </w:r>
      <w:proofErr w:type="spellEnd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муниципального района РТ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А.И.Рахматуллин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>,</w:t>
      </w:r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а также руководители районных служб:                                    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1.   </w:t>
      </w:r>
      <w:proofErr w:type="spellStart"/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>Хаялие</w:t>
      </w:r>
      <w:r w:rsidR="008B18B3" w:rsidRPr="00E93C21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spellEnd"/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 xml:space="preserve"> Р.Р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.- </w:t>
      </w:r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>зам. главы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Кайбицкого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района РТ.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2.   </w:t>
      </w:r>
      <w:proofErr w:type="spellStart"/>
      <w:r w:rsidR="006F7F64">
        <w:rPr>
          <w:rFonts w:ascii="Times New Roman" w:eastAsia="Times New Roman" w:hAnsi="Times New Roman" w:cs="Times New Roman"/>
          <w:sz w:val="18"/>
          <w:szCs w:val="18"/>
        </w:rPr>
        <w:t>Сулейманов</w:t>
      </w:r>
      <w:r w:rsidR="006B40ED">
        <w:rPr>
          <w:rFonts w:ascii="Times New Roman" w:eastAsia="Times New Roman" w:hAnsi="Times New Roman" w:cs="Times New Roman"/>
          <w:sz w:val="18"/>
          <w:szCs w:val="18"/>
        </w:rPr>
        <w:t>А</w:t>
      </w:r>
      <w:proofErr w:type="spellEnd"/>
      <w:r w:rsidR="006B40ED">
        <w:rPr>
          <w:rFonts w:ascii="Times New Roman" w:eastAsia="Times New Roman" w:hAnsi="Times New Roman" w:cs="Times New Roman"/>
          <w:sz w:val="18"/>
          <w:szCs w:val="18"/>
        </w:rPr>
        <w:t>.</w:t>
      </w:r>
      <w:r w:rsidR="006F7F64">
        <w:rPr>
          <w:rFonts w:ascii="Times New Roman" w:eastAsia="Times New Roman" w:hAnsi="Times New Roman" w:cs="Times New Roman"/>
          <w:sz w:val="18"/>
          <w:szCs w:val="18"/>
        </w:rPr>
        <w:t xml:space="preserve"> Р</w:t>
      </w:r>
      <w:r w:rsidR="00B35A56"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A4DFC" w:rsidRPr="00E93C21">
        <w:rPr>
          <w:rFonts w:ascii="Times New Roman" w:eastAsia="Times New Roman" w:hAnsi="Times New Roman" w:cs="Times New Roman"/>
          <w:sz w:val="18"/>
          <w:szCs w:val="18"/>
        </w:rPr>
        <w:t>–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прокурор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Кайбицкого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района РТ.</w:t>
      </w:r>
      <w:r w:rsidR="006B40ED">
        <w:rPr>
          <w:rFonts w:ascii="Times New Roman" w:eastAsia="Times New Roman" w:hAnsi="Times New Roman" w:cs="Times New Roman"/>
          <w:sz w:val="18"/>
          <w:szCs w:val="18"/>
        </w:rPr>
        <w:t xml:space="preserve">   Алмаз </w:t>
      </w:r>
      <w:proofErr w:type="spellStart"/>
      <w:r w:rsidR="006B40ED">
        <w:rPr>
          <w:rFonts w:ascii="Times New Roman" w:eastAsia="Times New Roman" w:hAnsi="Times New Roman" w:cs="Times New Roman"/>
          <w:sz w:val="18"/>
          <w:szCs w:val="18"/>
        </w:rPr>
        <w:t>Ринатович</w:t>
      </w:r>
      <w:proofErr w:type="spellEnd"/>
    </w:p>
    <w:p w:rsidR="00BC1ABE" w:rsidRPr="00E93C21" w:rsidRDefault="00BC30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3</w:t>
      </w:r>
      <w:r w:rsidR="008B18B3" w:rsidRPr="00E93C21">
        <w:rPr>
          <w:rFonts w:ascii="Times New Roman" w:eastAsia="Times New Roman" w:hAnsi="Times New Roman" w:cs="Times New Roman"/>
          <w:sz w:val="18"/>
          <w:szCs w:val="18"/>
        </w:rPr>
        <w:t xml:space="preserve">.   </w:t>
      </w:r>
      <w:proofErr w:type="spellStart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Канашов</w:t>
      </w:r>
      <w:proofErr w:type="spellEnd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И.Г.  -  начальник РУЭС в </w:t>
      </w:r>
      <w:proofErr w:type="spellStart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Кайбицком</w:t>
      </w:r>
      <w:proofErr w:type="spellEnd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районе РТ.</w:t>
      </w:r>
    </w:p>
    <w:p w:rsidR="00BC1ABE" w:rsidRPr="00E93C21" w:rsidRDefault="00BC30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4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.   </w:t>
      </w:r>
      <w:proofErr w:type="spellStart"/>
      <w:r w:rsidR="006F7F64">
        <w:rPr>
          <w:rFonts w:ascii="Times New Roman" w:eastAsia="Times New Roman" w:hAnsi="Times New Roman" w:cs="Times New Roman"/>
          <w:sz w:val="18"/>
          <w:szCs w:val="18"/>
        </w:rPr>
        <w:t>Багавиев</w:t>
      </w:r>
      <w:proofErr w:type="spellEnd"/>
      <w:r w:rsidR="006F7F64">
        <w:rPr>
          <w:rFonts w:ascii="Times New Roman" w:eastAsia="Times New Roman" w:hAnsi="Times New Roman" w:cs="Times New Roman"/>
          <w:sz w:val="18"/>
          <w:szCs w:val="18"/>
        </w:rPr>
        <w:t xml:space="preserve"> И.   –  начальник </w:t>
      </w:r>
      <w:r w:rsidR="006B40ED">
        <w:rPr>
          <w:rFonts w:ascii="Times New Roman" w:eastAsia="Times New Roman" w:hAnsi="Times New Roman" w:cs="Times New Roman"/>
          <w:sz w:val="18"/>
          <w:szCs w:val="18"/>
        </w:rPr>
        <w:t xml:space="preserve">«Почта России» в </w:t>
      </w:r>
      <w:proofErr w:type="spellStart"/>
      <w:r w:rsidR="006B40ED">
        <w:rPr>
          <w:rFonts w:ascii="Times New Roman" w:eastAsia="Times New Roman" w:hAnsi="Times New Roman" w:cs="Times New Roman"/>
          <w:sz w:val="18"/>
          <w:szCs w:val="18"/>
        </w:rPr>
        <w:t>Кайбицком</w:t>
      </w:r>
      <w:proofErr w:type="spellEnd"/>
      <w:r w:rsidR="006B40ED">
        <w:rPr>
          <w:rFonts w:ascii="Times New Roman" w:eastAsia="Times New Roman" w:hAnsi="Times New Roman" w:cs="Times New Roman"/>
          <w:sz w:val="18"/>
          <w:szCs w:val="18"/>
        </w:rPr>
        <w:t xml:space="preserve"> районе</w:t>
      </w:r>
      <w:r w:rsidR="006F7F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93CA0" w:rsidRPr="00E93C21" w:rsidRDefault="00BC30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5</w:t>
      </w:r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 xml:space="preserve">.   </w:t>
      </w:r>
      <w:proofErr w:type="spellStart"/>
      <w:r w:rsidR="006F7F64">
        <w:rPr>
          <w:rFonts w:ascii="Times New Roman" w:eastAsia="Times New Roman" w:hAnsi="Times New Roman" w:cs="Times New Roman"/>
          <w:sz w:val="18"/>
          <w:szCs w:val="18"/>
        </w:rPr>
        <w:t>Зиннурова</w:t>
      </w:r>
      <w:proofErr w:type="spellEnd"/>
      <w:r w:rsidR="006F7F64">
        <w:rPr>
          <w:rFonts w:ascii="Times New Roman" w:eastAsia="Times New Roman" w:hAnsi="Times New Roman" w:cs="Times New Roman"/>
          <w:sz w:val="18"/>
          <w:szCs w:val="18"/>
        </w:rPr>
        <w:t xml:space="preserve"> Г.М.</w:t>
      </w:r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6F7F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>начальник</w:t>
      </w:r>
      <w:r w:rsidR="00B35A56" w:rsidRPr="00E93C21">
        <w:rPr>
          <w:rFonts w:ascii="Times New Roman" w:eastAsia="Times New Roman" w:hAnsi="Times New Roman" w:cs="Times New Roman"/>
          <w:sz w:val="18"/>
          <w:szCs w:val="18"/>
        </w:rPr>
        <w:t>а</w:t>
      </w:r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>Кайбицкого</w:t>
      </w:r>
      <w:proofErr w:type="spellEnd"/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пенсионного фонда;</w:t>
      </w:r>
    </w:p>
    <w:p w:rsidR="00BC1ABE" w:rsidRPr="00E93C21" w:rsidRDefault="00BC30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6</w:t>
      </w:r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 xml:space="preserve">.   </w:t>
      </w:r>
      <w:proofErr w:type="spellStart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Халиков</w:t>
      </w:r>
      <w:proofErr w:type="spellEnd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С.Р.</w:t>
      </w:r>
      <w:r w:rsidR="00D60B73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-    директор </w:t>
      </w:r>
      <w:proofErr w:type="spellStart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Молькеевского</w:t>
      </w:r>
      <w:proofErr w:type="spellEnd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сельпо </w:t>
      </w:r>
      <w:proofErr w:type="spellStart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Кайбицкого</w:t>
      </w:r>
      <w:proofErr w:type="spellEnd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района РТ</w:t>
      </w:r>
    </w:p>
    <w:p w:rsidR="00BC1ABE" w:rsidRPr="00E93C21" w:rsidRDefault="00BC30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7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  <w:r w:rsidR="006F7F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F7F64">
        <w:rPr>
          <w:rFonts w:ascii="Times New Roman" w:eastAsia="Times New Roman" w:hAnsi="Times New Roman" w:cs="Times New Roman"/>
          <w:sz w:val="18"/>
          <w:szCs w:val="18"/>
        </w:rPr>
        <w:t>Сунгатов</w:t>
      </w:r>
      <w:proofErr w:type="spellEnd"/>
      <w:r w:rsidR="006F7F64">
        <w:rPr>
          <w:rFonts w:ascii="Times New Roman" w:eastAsia="Times New Roman" w:hAnsi="Times New Roman" w:cs="Times New Roman"/>
          <w:sz w:val="18"/>
          <w:szCs w:val="18"/>
        </w:rPr>
        <w:t xml:space="preserve"> А.И.</w:t>
      </w:r>
      <w:r w:rsidR="00B35A56" w:rsidRPr="00E93C21">
        <w:rPr>
          <w:rFonts w:ascii="Times New Roman" w:eastAsia="Times New Roman" w:hAnsi="Times New Roman" w:cs="Times New Roman"/>
          <w:sz w:val="18"/>
          <w:szCs w:val="18"/>
        </w:rPr>
        <w:t xml:space="preserve">-  уполномоченный участковый 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Кайбицкой</w:t>
      </w:r>
      <w:proofErr w:type="spellEnd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полиции;</w:t>
      </w:r>
    </w:p>
    <w:p w:rsidR="00BC1ABE" w:rsidRPr="00E93C21" w:rsidRDefault="00BC30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8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6F7F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B35A56" w:rsidRPr="00E93C21">
        <w:rPr>
          <w:rFonts w:ascii="Times New Roman" w:eastAsia="Times New Roman" w:hAnsi="Times New Roman" w:cs="Times New Roman"/>
          <w:sz w:val="18"/>
          <w:szCs w:val="18"/>
        </w:rPr>
        <w:t>Сунгатуллин</w:t>
      </w:r>
      <w:proofErr w:type="spellEnd"/>
      <w:r w:rsidR="00B35A56" w:rsidRPr="00E93C21">
        <w:rPr>
          <w:rFonts w:ascii="Times New Roman" w:eastAsia="Times New Roman" w:hAnsi="Times New Roman" w:cs="Times New Roman"/>
          <w:sz w:val="18"/>
          <w:szCs w:val="18"/>
        </w:rPr>
        <w:t xml:space="preserve"> М.М.</w:t>
      </w:r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 xml:space="preserve"> – журналист редакции «</w:t>
      </w:r>
      <w:proofErr w:type="spellStart"/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>Кайбицкие</w:t>
      </w:r>
      <w:proofErr w:type="spellEnd"/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зори»</w:t>
      </w:r>
    </w:p>
    <w:p w:rsidR="00693CA0" w:rsidRPr="00E93C21" w:rsidRDefault="00BC30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9</w:t>
      </w:r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  <w:r w:rsidR="006F7F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35A56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F7F64">
        <w:rPr>
          <w:rFonts w:ascii="Times New Roman" w:eastAsia="Times New Roman" w:hAnsi="Times New Roman" w:cs="Times New Roman"/>
          <w:sz w:val="18"/>
          <w:szCs w:val="18"/>
        </w:rPr>
        <w:t>Сафиуллина Г.</w:t>
      </w:r>
      <w:proofErr w:type="gramStart"/>
      <w:r w:rsidR="006F7F64">
        <w:rPr>
          <w:rFonts w:ascii="Times New Roman" w:eastAsia="Times New Roman" w:hAnsi="Times New Roman" w:cs="Times New Roman"/>
          <w:sz w:val="18"/>
          <w:szCs w:val="18"/>
        </w:rPr>
        <w:t>И-</w:t>
      </w:r>
      <w:proofErr w:type="gramEnd"/>
      <w:r w:rsidR="006F7F64">
        <w:rPr>
          <w:rFonts w:ascii="Times New Roman" w:eastAsia="Times New Roman" w:hAnsi="Times New Roman" w:cs="Times New Roman"/>
          <w:sz w:val="18"/>
          <w:szCs w:val="18"/>
        </w:rPr>
        <w:t xml:space="preserve"> главный  врач </w:t>
      </w:r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>Кайбицкой</w:t>
      </w:r>
      <w:proofErr w:type="spellEnd"/>
      <w:r w:rsidR="00693CA0" w:rsidRPr="00E93C21">
        <w:rPr>
          <w:rFonts w:ascii="Times New Roman" w:eastAsia="Times New Roman" w:hAnsi="Times New Roman" w:cs="Times New Roman"/>
          <w:sz w:val="18"/>
          <w:szCs w:val="18"/>
        </w:rPr>
        <w:t xml:space="preserve"> ЦРБ;</w:t>
      </w:r>
    </w:p>
    <w:p w:rsidR="008B18B3" w:rsidRPr="00E93C21" w:rsidRDefault="00BC30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10</w:t>
      </w:r>
      <w:r w:rsidR="008B18B3" w:rsidRPr="00E93C2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="008B18B3" w:rsidRPr="00E93C21">
        <w:rPr>
          <w:rFonts w:ascii="Times New Roman" w:eastAsia="Times New Roman" w:hAnsi="Times New Roman" w:cs="Times New Roman"/>
          <w:sz w:val="18"/>
          <w:szCs w:val="18"/>
        </w:rPr>
        <w:t>Аблязова</w:t>
      </w:r>
      <w:proofErr w:type="spellEnd"/>
      <w:r w:rsidR="008B18B3" w:rsidRPr="00E93C21">
        <w:rPr>
          <w:rFonts w:ascii="Times New Roman" w:eastAsia="Times New Roman" w:hAnsi="Times New Roman" w:cs="Times New Roman"/>
          <w:sz w:val="18"/>
          <w:szCs w:val="18"/>
        </w:rPr>
        <w:t xml:space="preserve"> Р.Р.-начальник </w:t>
      </w:r>
      <w:proofErr w:type="spellStart"/>
      <w:r w:rsidR="008B18B3" w:rsidRPr="00E93C21">
        <w:rPr>
          <w:rFonts w:ascii="Times New Roman" w:eastAsia="Times New Roman" w:hAnsi="Times New Roman" w:cs="Times New Roman"/>
          <w:sz w:val="18"/>
          <w:szCs w:val="18"/>
        </w:rPr>
        <w:t>Кайбицкого</w:t>
      </w:r>
      <w:proofErr w:type="spellEnd"/>
      <w:r w:rsidR="008B18B3" w:rsidRPr="00E93C21">
        <w:rPr>
          <w:rFonts w:ascii="Times New Roman" w:eastAsia="Times New Roman" w:hAnsi="Times New Roman" w:cs="Times New Roman"/>
          <w:sz w:val="18"/>
          <w:szCs w:val="18"/>
        </w:rPr>
        <w:t xml:space="preserve"> отдела культуры;</w:t>
      </w:r>
    </w:p>
    <w:p w:rsidR="00B35A56" w:rsidRDefault="00BC30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11</w:t>
      </w:r>
      <w:r w:rsidR="00B35A56"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  <w:r w:rsidR="0010270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6F7F64">
        <w:rPr>
          <w:rFonts w:ascii="Times New Roman" w:eastAsia="Times New Roman" w:hAnsi="Times New Roman" w:cs="Times New Roman"/>
          <w:sz w:val="18"/>
          <w:szCs w:val="18"/>
        </w:rPr>
        <w:t>Багавиева</w:t>
      </w:r>
      <w:proofErr w:type="spellEnd"/>
      <w:r w:rsidR="006F7F64">
        <w:rPr>
          <w:rFonts w:ascii="Times New Roman" w:eastAsia="Times New Roman" w:hAnsi="Times New Roman" w:cs="Times New Roman"/>
          <w:sz w:val="18"/>
          <w:szCs w:val="18"/>
        </w:rPr>
        <w:t xml:space="preserve"> Н.А. </w:t>
      </w:r>
      <w:r w:rsidR="00B35A56" w:rsidRPr="00E93C21">
        <w:rPr>
          <w:rFonts w:ascii="Times New Roman" w:eastAsia="Times New Roman" w:hAnsi="Times New Roman" w:cs="Times New Roman"/>
          <w:sz w:val="18"/>
          <w:szCs w:val="18"/>
        </w:rPr>
        <w:t xml:space="preserve">- начальник соц. защиты </w:t>
      </w:r>
      <w:proofErr w:type="spellStart"/>
      <w:r w:rsidR="00B35A56" w:rsidRPr="00E93C21">
        <w:rPr>
          <w:rFonts w:ascii="Times New Roman" w:eastAsia="Times New Roman" w:hAnsi="Times New Roman" w:cs="Times New Roman"/>
          <w:sz w:val="18"/>
          <w:szCs w:val="18"/>
        </w:rPr>
        <w:t>Кайбицкого</w:t>
      </w:r>
      <w:proofErr w:type="spellEnd"/>
      <w:r w:rsidR="00B35A56" w:rsidRPr="00E93C21">
        <w:rPr>
          <w:rFonts w:ascii="Times New Roman" w:eastAsia="Times New Roman" w:hAnsi="Times New Roman" w:cs="Times New Roman"/>
          <w:sz w:val="18"/>
          <w:szCs w:val="18"/>
        </w:rPr>
        <w:t xml:space="preserve"> района;</w:t>
      </w:r>
    </w:p>
    <w:p w:rsidR="006B40ED" w:rsidRPr="00E93C21" w:rsidRDefault="006B40E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12. начальник УУМ –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Шафиев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А.А.</w:t>
      </w:r>
    </w:p>
    <w:p w:rsidR="00ED065A" w:rsidRPr="00E93C21" w:rsidRDefault="00ED06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35A56" w:rsidRPr="00E93C21" w:rsidRDefault="00B35A5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  Для начала работы нам необходимо избрать секретаря схода граждан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Старотябердинского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СП.</w:t>
      </w:r>
      <w:r w:rsidR="000A294A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Вношу предложение избрать секретарем схода граждан 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Коннову</w:t>
      </w:r>
      <w:proofErr w:type="spellEnd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Л.А.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       Будут замечания по кандидатуре секретаря?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       Нет.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       Прошу голосовать,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       Кто за данное предложение?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       Против? Воздержался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?</w:t>
      </w:r>
      <w:proofErr w:type="gramEnd"/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Голосовали единогласно.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Прошу секретаря занять свое место   и    приступить к работе по ведению протокола схода граждан и по подсчету голосов по принятию решений.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Председательствующи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>й-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глава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Старотябердинского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СП  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Тимофеев В.Г.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Уважаемые односельчане!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    Переходим к формированию и утверждению повестки дня схода граждан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Старотябердинского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Предлагаю включить в повестку дня схода граждан  вопрос: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1. Отчет Главы </w:t>
      </w:r>
      <w:proofErr w:type="spell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Старотябердинского</w:t>
      </w:r>
      <w:proofErr w:type="spellEnd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СП о деятельности исполнительного комитета </w:t>
      </w:r>
      <w:proofErr w:type="spell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Старотябердинс</w:t>
      </w:r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>кого</w:t>
      </w:r>
      <w:proofErr w:type="spellEnd"/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 xml:space="preserve"> сельского поселения за 2019 год и</w:t>
      </w:r>
      <w:proofErr w:type="gramStart"/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 xml:space="preserve"> .</w:t>
      </w:r>
      <w:proofErr w:type="gramEnd"/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>задачи на 2020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год.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( докладчик Тимофеев В.Г.)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Содокладчики: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Директор МБОУ « </w:t>
      </w:r>
      <w:proofErr w:type="spell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Старотябердинская</w:t>
      </w:r>
      <w:proofErr w:type="spellEnd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СОШ» -</w:t>
      </w:r>
      <w:r w:rsidR="008B18B3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8B18B3" w:rsidRPr="00E93C21">
        <w:rPr>
          <w:rFonts w:ascii="Times New Roman" w:eastAsia="Times New Roman" w:hAnsi="Times New Roman" w:cs="Times New Roman"/>
          <w:b/>
          <w:sz w:val="18"/>
          <w:szCs w:val="18"/>
        </w:rPr>
        <w:t>Акрымов</w:t>
      </w:r>
      <w:proofErr w:type="spellEnd"/>
      <w:r w:rsidR="008B18B3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А.А.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Начальник ОП ППС </w:t>
      </w:r>
      <w:proofErr w:type="spell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Апастовского</w:t>
      </w:r>
      <w:proofErr w:type="spellEnd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отряда – Тимофеев С. Г.</w:t>
      </w:r>
    </w:p>
    <w:p w:rsidR="00496DF3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Участковый уполномоченный полиции –</w:t>
      </w:r>
      <w:r w:rsidR="008B18B3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>Сунгатов</w:t>
      </w:r>
      <w:proofErr w:type="spellEnd"/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 xml:space="preserve"> А.И.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Заведующая </w:t>
      </w:r>
      <w:proofErr w:type="spellStart"/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>Старотябердинским</w:t>
      </w:r>
      <w:proofErr w:type="spellEnd"/>
      <w:r w:rsidR="00B35A56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ФАП </w:t>
      </w:r>
      <w:r w:rsidR="008B18B3" w:rsidRPr="00E93C21"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>Васильева Л.А.</w:t>
      </w:r>
      <w:r w:rsidR="00B35A56" w:rsidRPr="00E93C21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Библиотекарь  </w:t>
      </w:r>
      <w:proofErr w:type="spellStart"/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>Янсуринское</w:t>
      </w:r>
      <w:proofErr w:type="spellEnd"/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 xml:space="preserve">  сельской биб</w:t>
      </w:r>
      <w:r w:rsidR="00B35A56" w:rsidRPr="00E93C21">
        <w:rPr>
          <w:rFonts w:ascii="Times New Roman" w:eastAsia="Times New Roman" w:hAnsi="Times New Roman" w:cs="Times New Roman"/>
          <w:b/>
          <w:sz w:val="18"/>
          <w:szCs w:val="18"/>
        </w:rPr>
        <w:t>лиотек</w:t>
      </w:r>
      <w:proofErr w:type="gramStart"/>
      <w:r w:rsidR="00B35A56" w:rsidRPr="00E93C21">
        <w:rPr>
          <w:rFonts w:ascii="Times New Roman" w:eastAsia="Times New Roman" w:hAnsi="Times New Roman" w:cs="Times New Roman"/>
          <w:b/>
          <w:sz w:val="18"/>
          <w:szCs w:val="18"/>
        </w:rPr>
        <w:t>и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proofErr w:type="gramEnd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>Сурнаева</w:t>
      </w:r>
      <w:proofErr w:type="spellEnd"/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 xml:space="preserve"> В.А</w:t>
      </w:r>
      <w:r w:rsidR="00496DF3" w:rsidRPr="00E93C21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C1ABE" w:rsidRPr="00E93C21" w:rsidRDefault="00BC30E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. Выступление прокурора </w:t>
      </w:r>
      <w:proofErr w:type="spellStart"/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>Кайбицкого</w:t>
      </w:r>
      <w:proofErr w:type="spellEnd"/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района </w:t>
      </w:r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 xml:space="preserve">Сулейманова </w:t>
      </w:r>
      <w:r w:rsidR="006B40ED">
        <w:rPr>
          <w:rFonts w:ascii="Times New Roman" w:eastAsia="Times New Roman" w:hAnsi="Times New Roman" w:cs="Times New Roman"/>
          <w:b/>
          <w:sz w:val="18"/>
          <w:szCs w:val="18"/>
        </w:rPr>
        <w:t>А.</w:t>
      </w:r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>Р.</w:t>
      </w:r>
    </w:p>
    <w:p w:rsidR="00BC1ABE" w:rsidRPr="00E93C21" w:rsidRDefault="00BC30E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2. Выступление УУМ полиции </w:t>
      </w:r>
      <w:proofErr w:type="spellStart"/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>Сунгатова</w:t>
      </w:r>
      <w:proofErr w:type="spellEnd"/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 xml:space="preserve"> А.И.</w:t>
      </w:r>
    </w:p>
    <w:p w:rsidR="00BC1ABE" w:rsidRPr="00E93C21" w:rsidRDefault="00BC30E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>. Заключительное слово:</w:t>
      </w:r>
    </w:p>
    <w:p w:rsidR="00BC1ABE" w:rsidRPr="00E93C21" w:rsidRDefault="00BC30E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Глава </w:t>
      </w:r>
      <w:proofErr w:type="spellStart"/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>Кайбицкого</w:t>
      </w:r>
      <w:proofErr w:type="spellEnd"/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муниципального района Рахматуллин А.И.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Есть изменения, дополнения по повестке дня?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Нет.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Нам необходимо принять решение по повестке дня.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Кто за данное предложение, прошу голосовать. Против? Воздержался?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Голосовали единогласно.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Председательствующий: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Нам необходимо установить регламент для 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>выступающих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>. Есть предложение предоставить слово: для докладчиков до 40 минут, содокладчиков до 10 минут, по внесению вопросов, предложений, сообщений и замечаний до 3 минут.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Кто за данный регламент, прошу голосовать.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Против? Воздержался?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Голосовали единогласно.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Регламент утвержден.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Председательствующий: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Переходим к рассмотрению первого вопроса повестки дня.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Слово для доклада предоставляется Главе </w:t>
      </w:r>
      <w:proofErr w:type="spell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Старотябердинского</w:t>
      </w:r>
      <w:proofErr w:type="spellEnd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сельского поселения Тимофееву В.Г. : « Отчет Главы </w:t>
      </w:r>
      <w:proofErr w:type="spell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Старотябердинс</w:t>
      </w:r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>кого</w:t>
      </w:r>
      <w:proofErr w:type="spellEnd"/>
      <w:r w:rsidR="006F7F64">
        <w:rPr>
          <w:rFonts w:ascii="Times New Roman" w:eastAsia="Times New Roman" w:hAnsi="Times New Roman" w:cs="Times New Roman"/>
          <w:b/>
          <w:sz w:val="18"/>
          <w:szCs w:val="18"/>
        </w:rPr>
        <w:t xml:space="preserve"> сельского поселения за 2019 год и задачи на 2020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год</w:t>
      </w:r>
      <w:proofErr w:type="gram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.»</w:t>
      </w:r>
      <w:proofErr w:type="gramEnd"/>
    </w:p>
    <w:p w:rsidR="00D6446C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D6446C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</w:p>
    <w:p w:rsidR="00BC1ABE" w:rsidRPr="00E93C21" w:rsidRDefault="00D6446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Уважаемые  односельчане и приглашенные</w:t>
      </w:r>
      <w:proofErr w:type="gramStart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!</w:t>
      </w:r>
      <w:proofErr w:type="gramEnd"/>
    </w:p>
    <w:p w:rsidR="00BC1ABE" w:rsidRPr="00E93C21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Наше сельское поселение находится в 38 км от районного центра и на краю района на границе с Чувашией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В состав сельского поселения входят три населенных пункта: с.   Старое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Тябердино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, с.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Янсуринское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и д.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Камылово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. Бю</w:t>
      </w:r>
      <w:r w:rsidR="006F7F64">
        <w:rPr>
          <w:rFonts w:ascii="Times New Roman" w:eastAsia="Times New Roman" w:hAnsi="Times New Roman" w:cs="Times New Roman"/>
          <w:sz w:val="18"/>
          <w:szCs w:val="18"/>
        </w:rPr>
        <w:t>джет сельского поселения за 2019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год составляет </w:t>
      </w:r>
      <w:r w:rsidR="006F7F64">
        <w:rPr>
          <w:rFonts w:ascii="Times New Roman" w:eastAsia="Times New Roman" w:hAnsi="Times New Roman" w:cs="Times New Roman"/>
          <w:sz w:val="18"/>
          <w:szCs w:val="18"/>
        </w:rPr>
        <w:t>3410664 рубля.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2281"/>
        <w:gridCol w:w="2146"/>
        <w:gridCol w:w="2166"/>
      </w:tblGrid>
      <w:tr w:rsidR="00BC1ABE" w:rsidRPr="00E93C21" w:rsidTr="00B35A56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D48F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2017</w:t>
            </w:r>
            <w:r w:rsidR="00461BF0"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Утвержденный бюджет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%</w:t>
            </w:r>
          </w:p>
        </w:tc>
      </w:tr>
      <w:tr w:rsidR="00BC1ABE" w:rsidRPr="00E93C21" w:rsidTr="00B35A56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7F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7F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199088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7F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BC1ABE" w:rsidRPr="00E93C21" w:rsidTr="00B35A56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7F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43100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7F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7F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BC1ABE" w:rsidRPr="00E93C21" w:rsidTr="00B35A56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Подоходный налог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7F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73600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7F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113967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7F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</w:tr>
      <w:tr w:rsidR="00BC1ABE" w:rsidRPr="00E93C21" w:rsidTr="00B35A56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Госпошлина за нотариальные действия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7F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7F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BC1ABE" w:rsidRPr="00E93C21" w:rsidTr="00B35A56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Платные услуги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7F6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86160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736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114400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736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BC1ABE" w:rsidRPr="00E93C21" w:rsidTr="00B35A56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736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Самооблажение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736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275500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736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275500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736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35A56" w:rsidRPr="00E93C21" w:rsidTr="00B35A56">
        <w:trPr>
          <w:trHeight w:val="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A56" w:rsidRPr="00E93C21" w:rsidRDefault="00B3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A56" w:rsidRPr="00E93C21" w:rsidRDefault="0047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2670309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0E6" w:rsidRPr="00E93C21" w:rsidRDefault="00473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2670309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5A56" w:rsidRPr="00E93C21" w:rsidRDefault="0047369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</w:tbl>
    <w:p w:rsidR="00BC1ABE" w:rsidRPr="00E93C21" w:rsidRDefault="00BC1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Налоги нужно вовремя платить. В настоящее время имеются должники, которые не заплатили налоги вовремя. </w:t>
      </w:r>
    </w:p>
    <w:p w:rsidR="006F20E6" w:rsidRPr="00E93C21" w:rsidRDefault="006F20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Общая площадь земли в границах землепользования 3087 га. из них: пашни 2210 га. пастбищ 187 </w:t>
      </w:r>
      <w:r w:rsidR="00D6446C">
        <w:rPr>
          <w:rFonts w:ascii="Times New Roman" w:eastAsia="Times New Roman" w:hAnsi="Times New Roman" w:cs="Times New Roman"/>
          <w:sz w:val="18"/>
          <w:szCs w:val="18"/>
        </w:rPr>
        <w:t xml:space="preserve">га. </w:t>
      </w:r>
      <w:r w:rsidR="00473693">
        <w:rPr>
          <w:rFonts w:ascii="Times New Roman" w:eastAsia="Times New Roman" w:hAnsi="Times New Roman" w:cs="Times New Roman"/>
          <w:sz w:val="18"/>
          <w:szCs w:val="18"/>
        </w:rPr>
        <w:t>всего сельхо</w:t>
      </w:r>
      <w:proofErr w:type="gramStart"/>
      <w:r w:rsidR="00473693">
        <w:rPr>
          <w:rFonts w:ascii="Times New Roman" w:eastAsia="Times New Roman" w:hAnsi="Times New Roman" w:cs="Times New Roman"/>
          <w:sz w:val="18"/>
          <w:szCs w:val="18"/>
        </w:rPr>
        <w:t>з</w:t>
      </w:r>
      <w:r w:rsidR="00D6446C">
        <w:rPr>
          <w:rFonts w:ascii="Times New Roman" w:eastAsia="Times New Roman" w:hAnsi="Times New Roman" w:cs="Times New Roman"/>
          <w:sz w:val="18"/>
          <w:szCs w:val="18"/>
        </w:rPr>
        <w:t>-</w:t>
      </w:r>
      <w:proofErr w:type="gramEnd"/>
      <w:r w:rsidR="00473693">
        <w:rPr>
          <w:rFonts w:ascii="Times New Roman" w:eastAsia="Times New Roman" w:hAnsi="Times New Roman" w:cs="Times New Roman"/>
          <w:sz w:val="18"/>
          <w:szCs w:val="18"/>
        </w:rPr>
        <w:t xml:space="preserve"> угодий - 2397 га., земли СП 690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га. В основном земли используются крупным сельхозпроизводителем 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>Холдинговой кампанией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="008B18B3" w:rsidRPr="00E93C21">
        <w:rPr>
          <w:rFonts w:ascii="Times New Roman" w:eastAsia="Times New Roman" w:hAnsi="Times New Roman" w:cs="Times New Roman"/>
          <w:sz w:val="18"/>
          <w:szCs w:val="18"/>
        </w:rPr>
        <w:t>ООО «</w:t>
      </w:r>
      <w:proofErr w:type="spellStart"/>
      <w:r w:rsidR="006F20E6" w:rsidRPr="00E93C21">
        <w:rPr>
          <w:rFonts w:ascii="Times New Roman" w:eastAsia="Times New Roman" w:hAnsi="Times New Roman" w:cs="Times New Roman"/>
          <w:sz w:val="18"/>
          <w:szCs w:val="18"/>
        </w:rPr>
        <w:t>Кубня</w:t>
      </w:r>
      <w:proofErr w:type="spellEnd"/>
      <w:r w:rsidR="008B18B3" w:rsidRPr="00E93C21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), ЛПХ. Паевые земли населения в </w:t>
      </w:r>
      <w:r w:rsidR="008B18B3" w:rsidRPr="00E93C21">
        <w:rPr>
          <w:rFonts w:ascii="Times New Roman" w:eastAsia="Times New Roman" w:hAnsi="Times New Roman" w:cs="Times New Roman"/>
          <w:sz w:val="18"/>
          <w:szCs w:val="18"/>
        </w:rPr>
        <w:t>аренде у Холдинговой компании</w:t>
      </w:r>
      <w:r w:rsidR="00473693">
        <w:rPr>
          <w:rFonts w:ascii="Times New Roman" w:eastAsia="Times New Roman" w:hAnsi="Times New Roman" w:cs="Times New Roman"/>
          <w:sz w:val="18"/>
          <w:szCs w:val="18"/>
        </w:rPr>
        <w:t>.</w:t>
      </w:r>
      <w:r w:rsidR="008B18B3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>Она расплачивается  пайщиками зерном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>соломой а на остатки долга выплачивает мукой из р</w:t>
      </w:r>
      <w:r w:rsidR="00473693">
        <w:rPr>
          <w:rFonts w:ascii="Times New Roman" w:eastAsia="Times New Roman" w:hAnsi="Times New Roman" w:cs="Times New Roman"/>
          <w:sz w:val="18"/>
          <w:szCs w:val="18"/>
        </w:rPr>
        <w:t>асчета 1600 руб. за один пай .</w:t>
      </w:r>
      <w:r w:rsidR="00D6446C">
        <w:rPr>
          <w:rFonts w:ascii="Times New Roman" w:eastAsia="Times New Roman" w:hAnsi="Times New Roman" w:cs="Times New Roman"/>
          <w:sz w:val="18"/>
          <w:szCs w:val="18"/>
        </w:rPr>
        <w:t xml:space="preserve"> также в декаду пожилых пенсионерам выдали по 5 кг. Муки и </w:t>
      </w:r>
      <w:proofErr w:type="spellStart"/>
      <w:r w:rsidR="00D6446C">
        <w:rPr>
          <w:rFonts w:ascii="Times New Roman" w:eastAsia="Times New Roman" w:hAnsi="Times New Roman" w:cs="Times New Roman"/>
          <w:sz w:val="18"/>
          <w:szCs w:val="18"/>
        </w:rPr>
        <w:t>сахара</w:t>
      </w:r>
      <w:proofErr w:type="gramStart"/>
      <w:r w:rsidR="00D6446C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>У</w:t>
      </w:r>
      <w:proofErr w:type="spellEnd"/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нас еще имеются земельные участки,  хозяева которых не оформили их через регистрационную палату и не торопятся это сделать. </w:t>
      </w:r>
      <w:r w:rsidR="006F20E6" w:rsidRPr="00E93C21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>екоторые жители оставили неоформленными участки под банями, под дровяника</w:t>
      </w:r>
      <w:r w:rsidR="00C02671" w:rsidRPr="00E93C21">
        <w:rPr>
          <w:rFonts w:ascii="Times New Roman" w:eastAsia="Times New Roman" w:hAnsi="Times New Roman" w:cs="Times New Roman"/>
          <w:sz w:val="18"/>
          <w:szCs w:val="18"/>
        </w:rPr>
        <w:t xml:space="preserve">ми, под сараями, под гаражами. 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>Эти участки нужно оформить или отказаться от них, написав заявление в регистрационную палату.</w:t>
      </w:r>
    </w:p>
    <w:p w:rsidR="00BC1ABE" w:rsidRPr="00E93C21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На сегодняшний день важная задача - это увеличить личные хозяйства  в поселении, для этого нужно заинтересовать молодежь, чтобы они оставались в селе, жили и работали на родной земле. </w:t>
      </w:r>
      <w:r w:rsidR="006F20E6" w:rsidRPr="00E93C21">
        <w:rPr>
          <w:rFonts w:ascii="Times New Roman" w:eastAsia="Times New Roman" w:hAnsi="Times New Roman" w:cs="Times New Roman"/>
          <w:sz w:val="18"/>
          <w:szCs w:val="18"/>
        </w:rPr>
        <w:t>Стимулом для этого является выплата субсидий.</w:t>
      </w:r>
    </w:p>
    <w:p w:rsidR="00BC1ABE" w:rsidRPr="00E93C21" w:rsidRDefault="006F20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0"/>
        <w:gridCol w:w="4733"/>
      </w:tblGrid>
      <w:tr w:rsidR="00BC1ABE" w:rsidRPr="00E93C21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736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C1ABE" w:rsidRPr="00E93C21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Легковые автомобили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BC1ABE" w:rsidRPr="00E93C21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Грузовые машины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736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C1ABE" w:rsidRPr="00E93C21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Мотоблоки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736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</w:tr>
    </w:tbl>
    <w:p w:rsidR="00BC1ABE" w:rsidRPr="00E93C21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BC1ABE" w:rsidRPr="00E93C21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По развитию личных подсобных хозяйств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C1ABE" w:rsidRPr="00E93C21" w:rsidRDefault="004736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В нашем поселении 465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хозяй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ства. 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Старое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Тябердино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-283, в том числе 33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дачных, 72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пустующих,  с.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Янсуринское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-119, в том числе 14 дачных, 41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пустующих,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Камылово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-63, в том числе 13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дачных, 23 пустующих. В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2019 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году не построено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жилых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дома, площадью 123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кв.м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900"/>
        <w:gridCol w:w="1898"/>
        <w:gridCol w:w="1893"/>
        <w:gridCol w:w="1886"/>
      </w:tblGrid>
      <w:tr w:rsidR="00BC1ABE" w:rsidRPr="00E93C2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BC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1ABE" w:rsidRPr="00E93C21" w:rsidRDefault="00BC1AB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BC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Ст</w:t>
            </w:r>
            <w:proofErr w:type="gramStart"/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BC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BC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BC1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C1ABE" w:rsidRPr="00E93C21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домов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8B18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5C60D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465</w:t>
            </w:r>
          </w:p>
        </w:tc>
      </w:tr>
      <w:tr w:rsidR="00BC1ABE" w:rsidRPr="00E93C21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В котором проживают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8B18B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5C60D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</w:tr>
      <w:tr w:rsidR="00BC1ABE" w:rsidRPr="00E93C21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дачные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BC1ABE" w:rsidRPr="00E93C21">
        <w:trPr>
          <w:trHeight w:val="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461BF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Пустые дома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C1ABE" w:rsidRPr="00E93C21" w:rsidRDefault="006F20E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</w:tr>
    </w:tbl>
    <w:p w:rsidR="00BC1ABE" w:rsidRPr="00E93C21" w:rsidRDefault="00BC1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В этих хозяйс</w:t>
      </w:r>
      <w:r w:rsidR="00473693">
        <w:rPr>
          <w:rFonts w:ascii="Times New Roman" w:eastAsia="Times New Roman" w:hAnsi="Times New Roman" w:cs="Times New Roman"/>
          <w:sz w:val="18"/>
          <w:szCs w:val="18"/>
        </w:rPr>
        <w:t>твах содержатся на 1 января 2020 года 221 гол.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F20E6" w:rsidRPr="00E93C21">
        <w:rPr>
          <w:rFonts w:ascii="Times New Roman" w:eastAsia="Times New Roman" w:hAnsi="Times New Roman" w:cs="Times New Roman"/>
          <w:sz w:val="18"/>
          <w:szCs w:val="18"/>
        </w:rPr>
        <w:t>КРС, из них коров</w:t>
      </w:r>
      <w:r w:rsidR="00473693">
        <w:rPr>
          <w:rFonts w:ascii="Times New Roman" w:eastAsia="Times New Roman" w:hAnsi="Times New Roman" w:cs="Times New Roman"/>
          <w:sz w:val="18"/>
          <w:szCs w:val="18"/>
        </w:rPr>
        <w:t>ы – 69</w:t>
      </w:r>
      <w:r w:rsidR="008B18B3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473693">
        <w:rPr>
          <w:rFonts w:ascii="Times New Roman" w:eastAsia="Times New Roman" w:hAnsi="Times New Roman" w:cs="Times New Roman"/>
          <w:sz w:val="18"/>
          <w:szCs w:val="18"/>
        </w:rPr>
        <w:t>В одном хозяйстве  Егорова А.А. содержи</w:t>
      </w:r>
      <w:r w:rsidR="00B20A49">
        <w:rPr>
          <w:rFonts w:ascii="Times New Roman" w:eastAsia="Times New Roman" w:hAnsi="Times New Roman" w:cs="Times New Roman"/>
          <w:sz w:val="18"/>
          <w:szCs w:val="18"/>
        </w:rPr>
        <w:t>тся 4 коровы и 2 нетели,  в хозяйстве П</w:t>
      </w:r>
      <w:r w:rsidR="00473693">
        <w:rPr>
          <w:rFonts w:ascii="Times New Roman" w:eastAsia="Times New Roman" w:hAnsi="Times New Roman" w:cs="Times New Roman"/>
          <w:sz w:val="18"/>
          <w:szCs w:val="18"/>
        </w:rPr>
        <w:t>етуховой Л.С. содержится 6 коров, 1 нетель.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В хозяйстве Т</w:t>
      </w:r>
      <w:r w:rsidR="00473693">
        <w:rPr>
          <w:rFonts w:ascii="Times New Roman" w:eastAsia="Times New Roman" w:hAnsi="Times New Roman" w:cs="Times New Roman"/>
          <w:sz w:val="18"/>
          <w:szCs w:val="18"/>
        </w:rPr>
        <w:t>имофеева В.А.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 xml:space="preserve"> содержится 3 коровы, по 2 коровы содержат 11 хозяйств. </w:t>
      </w:r>
      <w:r w:rsidR="00B20A49">
        <w:rPr>
          <w:rFonts w:ascii="Times New Roman" w:eastAsia="Times New Roman" w:hAnsi="Times New Roman" w:cs="Times New Roman"/>
          <w:sz w:val="18"/>
          <w:szCs w:val="18"/>
        </w:rPr>
        <w:t>Также на каждую корову Р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еспублика выделила по 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>2000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рублей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на содержание 1 коровы, на 2 коровы по 3000 рублей, на </w:t>
      </w:r>
      <w:r w:rsidR="00473693">
        <w:rPr>
          <w:rFonts w:ascii="Times New Roman" w:eastAsia="Times New Roman" w:hAnsi="Times New Roman" w:cs="Times New Roman"/>
          <w:sz w:val="18"/>
          <w:szCs w:val="18"/>
        </w:rPr>
        <w:t>содержание 3 и 4 коров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по 4000 рублей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, на коз- 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>500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рублей,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за ветеринарные услуги на 1 голову КРС – 300 рублей. Хотим поблагодарить нашего президента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Минниханова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Р.Н. за такую поддержку. </w:t>
      </w:r>
    </w:p>
    <w:p w:rsidR="00473693" w:rsidRDefault="004736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73693" w:rsidRPr="00E93C21" w:rsidRDefault="004736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BC1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4"/>
        <w:gridCol w:w="1241"/>
        <w:gridCol w:w="1241"/>
      </w:tblGrid>
      <w:tr w:rsidR="00195287" w:rsidRPr="00E93C21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19528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3E1E00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E93C21" w:rsidRDefault="004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195287" w:rsidRPr="00E93C21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195287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КРС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3E1E00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E93C21" w:rsidRDefault="004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</w:tr>
      <w:tr w:rsidR="00195287" w:rsidRPr="00E93C21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195287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gramStart"/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оровы</w:t>
            </w:r>
            <w:proofErr w:type="spellEnd"/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3E1E00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E93C21" w:rsidRDefault="004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195287" w:rsidRPr="00E93C21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195287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Свиньи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19528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3C21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E93C21" w:rsidRDefault="00473693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</w:tr>
      <w:tr w:rsidR="00195287" w:rsidRPr="00E93C21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195287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Овцы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3E1E00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E93C21" w:rsidRDefault="004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380</w:t>
            </w:r>
          </w:p>
        </w:tc>
      </w:tr>
      <w:tr w:rsidR="00195287" w:rsidRPr="00E93C21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195287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Козы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3E1E00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E93C21" w:rsidRDefault="004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195287" w:rsidRPr="00E93C21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195287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Лошади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3E1E00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E93C21" w:rsidRDefault="004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95287" w:rsidRPr="00E93C21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195287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Птица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3E1E00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E93C21" w:rsidRDefault="004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1874</w:t>
            </w:r>
          </w:p>
        </w:tc>
      </w:tr>
      <w:tr w:rsidR="00195287" w:rsidRPr="00E93C21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195287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Пчелосемьи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3E1E00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E93C21" w:rsidRDefault="004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</w:tr>
      <w:tr w:rsidR="00195287" w:rsidRPr="00E93C21" w:rsidTr="00AE2CDD">
        <w:trPr>
          <w:trHeight w:val="1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195287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Кролики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95287" w:rsidRPr="00E93C21" w:rsidRDefault="003E1E00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87" w:rsidRPr="00E93C21" w:rsidRDefault="0047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</w:tr>
    </w:tbl>
    <w:p w:rsidR="00BC1ABE" w:rsidRPr="00E93C21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\</w:t>
      </w:r>
    </w:p>
    <w:p w:rsidR="00BC1ABE" w:rsidRPr="00E93C21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Хозяйства реализуют молоко, мясо и другую 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>продукцию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произведенную в личном подсобном хозяйстве. Молоко собирает в нашем СП -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Молькеевское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сельпо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Всего сдано </w:t>
      </w:r>
      <w:r w:rsidR="00473693">
        <w:rPr>
          <w:rFonts w:ascii="Times New Roman" w:eastAsia="Times New Roman" w:hAnsi="Times New Roman" w:cs="Times New Roman"/>
          <w:sz w:val="18"/>
          <w:szCs w:val="18"/>
        </w:rPr>
        <w:t>58100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7369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473693">
        <w:rPr>
          <w:rFonts w:ascii="Times New Roman" w:eastAsia="Times New Roman" w:hAnsi="Times New Roman" w:cs="Times New Roman"/>
          <w:sz w:val="18"/>
          <w:szCs w:val="18"/>
        </w:rPr>
        <w:t>л.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>молока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на сумму </w:t>
      </w:r>
      <w:r w:rsidR="00B3741E">
        <w:rPr>
          <w:rFonts w:ascii="Times New Roman" w:eastAsia="Times New Roman" w:hAnsi="Times New Roman" w:cs="Times New Roman"/>
          <w:sz w:val="18"/>
          <w:szCs w:val="18"/>
        </w:rPr>
        <w:t>1132538 руб.</w:t>
      </w:r>
      <w:r w:rsidR="00984D0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C1ABE" w:rsidRPr="00E93C21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Также участвовали на районных и республиканских ярмарках.  Возили продукцию из ЛПХ. Участвовавшим хозяйствам большое спасибо, что поддержали. Здесь особо хочется поблагодарить жителей 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. Старое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Тябердино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Степанову В.А. и Давыдову В.Е.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>, Егорову Ф.И.</w:t>
      </w:r>
    </w:p>
    <w:p w:rsidR="00BC1ABE" w:rsidRPr="00E93C21" w:rsidRDefault="00BC1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20A49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По вопросу занятости населения. Всего по сельскому поселению числит</w:t>
      </w:r>
      <w:r w:rsidR="00AE2CDD" w:rsidRPr="00E93C21">
        <w:rPr>
          <w:rFonts w:ascii="Times New Roman" w:eastAsia="Times New Roman" w:hAnsi="Times New Roman" w:cs="Times New Roman"/>
          <w:sz w:val="18"/>
          <w:szCs w:val="18"/>
        </w:rPr>
        <w:t xml:space="preserve">ся 465 </w:t>
      </w:r>
      <w:r w:rsidR="00B3741E">
        <w:rPr>
          <w:rFonts w:ascii="Times New Roman" w:eastAsia="Times New Roman" w:hAnsi="Times New Roman" w:cs="Times New Roman"/>
          <w:sz w:val="18"/>
          <w:szCs w:val="18"/>
        </w:rPr>
        <w:t>хозяйств с населением 725 человек, действительно проживают 527 человек.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По населенным п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>унктам</w:t>
      </w:r>
      <w:r w:rsidR="00B3741E">
        <w:rPr>
          <w:rFonts w:ascii="Times New Roman" w:eastAsia="Times New Roman" w:hAnsi="Times New Roman" w:cs="Times New Roman"/>
          <w:sz w:val="18"/>
          <w:szCs w:val="18"/>
        </w:rPr>
        <w:t>: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proofErr w:type="gramStart"/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 xml:space="preserve">. Старое </w:t>
      </w:r>
      <w:proofErr w:type="spellStart"/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>Тябердино</w:t>
      </w:r>
      <w:proofErr w:type="spellEnd"/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3741E">
        <w:rPr>
          <w:rFonts w:ascii="Times New Roman" w:eastAsia="Times New Roman" w:hAnsi="Times New Roman" w:cs="Times New Roman"/>
          <w:sz w:val="18"/>
          <w:szCs w:val="18"/>
        </w:rPr>
        <w:t>проживают 358</w:t>
      </w:r>
      <w:r w:rsidR="00B20A49">
        <w:rPr>
          <w:rFonts w:ascii="Times New Roman" w:eastAsia="Times New Roman" w:hAnsi="Times New Roman" w:cs="Times New Roman"/>
          <w:sz w:val="18"/>
          <w:szCs w:val="18"/>
        </w:rPr>
        <w:t xml:space="preserve"> человек, 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</w:p>
    <w:p w:rsidR="00B20A49" w:rsidRDefault="003E1E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с.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Янсуринское</w:t>
      </w:r>
      <w:proofErr w:type="spellEnd"/>
      <w:r w:rsidR="00B3741E">
        <w:rPr>
          <w:rFonts w:ascii="Times New Roman" w:eastAsia="Times New Roman" w:hAnsi="Times New Roman" w:cs="Times New Roman"/>
          <w:sz w:val="18"/>
          <w:szCs w:val="18"/>
        </w:rPr>
        <w:t>- 115 человек</w:t>
      </w:r>
      <w:proofErr w:type="gramStart"/>
      <w:r w:rsidR="00B3741E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="00B3741E">
        <w:rPr>
          <w:rFonts w:ascii="Times New Roman" w:eastAsia="Times New Roman" w:hAnsi="Times New Roman" w:cs="Times New Roman"/>
          <w:sz w:val="18"/>
          <w:szCs w:val="18"/>
        </w:rPr>
        <w:t xml:space="preserve"> в д. </w:t>
      </w:r>
      <w:proofErr w:type="spellStart"/>
      <w:r w:rsidR="00B3741E">
        <w:rPr>
          <w:rFonts w:ascii="Times New Roman" w:eastAsia="Times New Roman" w:hAnsi="Times New Roman" w:cs="Times New Roman"/>
          <w:sz w:val="18"/>
          <w:szCs w:val="18"/>
        </w:rPr>
        <w:t>Камылово</w:t>
      </w:r>
      <w:proofErr w:type="spellEnd"/>
      <w:r w:rsidR="00B3741E">
        <w:rPr>
          <w:rFonts w:ascii="Times New Roman" w:eastAsia="Times New Roman" w:hAnsi="Times New Roman" w:cs="Times New Roman"/>
          <w:sz w:val="18"/>
          <w:szCs w:val="18"/>
        </w:rPr>
        <w:t xml:space="preserve"> - 54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ч</w:t>
      </w:r>
      <w:r w:rsidR="00B20A49">
        <w:rPr>
          <w:rFonts w:ascii="Times New Roman" w:eastAsia="Times New Roman" w:hAnsi="Times New Roman" w:cs="Times New Roman"/>
          <w:sz w:val="18"/>
          <w:szCs w:val="18"/>
        </w:rPr>
        <w:t xml:space="preserve">еловек. 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E1E00" w:rsidRPr="00E93C21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В сфере занятости: в бюджетных структурах зан</w:t>
      </w:r>
      <w:r w:rsidR="00BC128F">
        <w:rPr>
          <w:rFonts w:ascii="Times New Roman" w:eastAsia="Times New Roman" w:hAnsi="Times New Roman" w:cs="Times New Roman"/>
          <w:sz w:val="18"/>
          <w:szCs w:val="18"/>
        </w:rPr>
        <w:t>яты 26 чел, в с/х предприятиях - 47</w:t>
      </w:r>
      <w:r w:rsidR="00B20A49">
        <w:rPr>
          <w:rFonts w:ascii="Times New Roman" w:eastAsia="Times New Roman" w:hAnsi="Times New Roman" w:cs="Times New Roman"/>
          <w:sz w:val="18"/>
          <w:szCs w:val="18"/>
        </w:rPr>
        <w:t xml:space="preserve"> чел, в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частном бизнесе в предпринимательстве занят</w:t>
      </w:r>
      <w:r w:rsidR="00BC128F">
        <w:rPr>
          <w:rFonts w:ascii="Times New Roman" w:eastAsia="Times New Roman" w:hAnsi="Times New Roman" w:cs="Times New Roman"/>
          <w:sz w:val="18"/>
          <w:szCs w:val="18"/>
        </w:rPr>
        <w:t>ы  3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чел., наемными работниками у предпринимателей работают 3 чел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В других сферах зан</w:t>
      </w:r>
      <w:r w:rsidR="00BC128F">
        <w:rPr>
          <w:rFonts w:ascii="Times New Roman" w:eastAsia="Times New Roman" w:hAnsi="Times New Roman" w:cs="Times New Roman"/>
          <w:sz w:val="18"/>
          <w:szCs w:val="18"/>
        </w:rPr>
        <w:t>ято 270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 xml:space="preserve"> человек ,</w:t>
      </w:r>
      <w:r w:rsidR="00B20A4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>пенсионеров</w:t>
      </w:r>
      <w:r w:rsidR="00BC128F">
        <w:rPr>
          <w:rFonts w:ascii="Times New Roman" w:eastAsia="Times New Roman" w:hAnsi="Times New Roman" w:cs="Times New Roman"/>
          <w:sz w:val="18"/>
          <w:szCs w:val="18"/>
        </w:rPr>
        <w:t xml:space="preserve"> 209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, нигде не работающих</w:t>
      </w:r>
      <w:r w:rsidR="005C60D6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C128F">
        <w:rPr>
          <w:rFonts w:ascii="Times New Roman" w:eastAsia="Times New Roman" w:hAnsi="Times New Roman" w:cs="Times New Roman"/>
          <w:sz w:val="18"/>
          <w:szCs w:val="18"/>
        </w:rPr>
        <w:t>- 1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чел .Работа на селе есть только надо работать .</w:t>
      </w:r>
      <w:r w:rsidR="00BC12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BC128F">
        <w:rPr>
          <w:rFonts w:ascii="Times New Roman" w:eastAsia="Times New Roman" w:hAnsi="Times New Roman" w:cs="Times New Roman"/>
          <w:sz w:val="18"/>
          <w:szCs w:val="18"/>
        </w:rPr>
        <w:t>Самозанятыми</w:t>
      </w:r>
      <w:proofErr w:type="spellEnd"/>
      <w:r w:rsidR="00BC128F">
        <w:rPr>
          <w:rFonts w:ascii="Times New Roman" w:eastAsia="Times New Roman" w:hAnsi="Times New Roman" w:cs="Times New Roman"/>
          <w:sz w:val="18"/>
          <w:szCs w:val="18"/>
        </w:rPr>
        <w:t xml:space="preserve"> зарегистрированы 6 человек. 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>По заработной плате со стороны работодателей задержек не имеется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.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C128F" w:rsidRDefault="00BC12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BC12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5. 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В сфере торговли</w:t>
      </w:r>
      <w:proofErr w:type="gramStart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Наше сельское поселение обслуживают </w:t>
      </w:r>
      <w:r w:rsidR="005C60D6" w:rsidRPr="00E93C21">
        <w:rPr>
          <w:rFonts w:ascii="Times New Roman" w:eastAsia="Times New Roman" w:hAnsi="Times New Roman" w:cs="Times New Roman"/>
          <w:sz w:val="18"/>
          <w:szCs w:val="18"/>
        </w:rPr>
        <w:t>четыре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 торговых точек, три т</w:t>
      </w:r>
      <w:r w:rsidR="005C60D6" w:rsidRPr="00E93C21">
        <w:rPr>
          <w:rFonts w:ascii="Times New Roman" w:eastAsia="Times New Roman" w:hAnsi="Times New Roman" w:cs="Times New Roman"/>
          <w:sz w:val="18"/>
          <w:szCs w:val="18"/>
        </w:rPr>
        <w:t xml:space="preserve">очки </w:t>
      </w:r>
      <w:proofErr w:type="spellStart"/>
      <w:r w:rsidR="005C60D6" w:rsidRPr="00E93C21">
        <w:rPr>
          <w:rFonts w:ascii="Times New Roman" w:eastAsia="Times New Roman" w:hAnsi="Times New Roman" w:cs="Times New Roman"/>
          <w:sz w:val="18"/>
          <w:szCs w:val="18"/>
        </w:rPr>
        <w:t>Молькеевского</w:t>
      </w:r>
      <w:proofErr w:type="spellEnd"/>
      <w:r w:rsidR="005C60D6" w:rsidRPr="00E93C21">
        <w:rPr>
          <w:rFonts w:ascii="Times New Roman" w:eastAsia="Times New Roman" w:hAnsi="Times New Roman" w:cs="Times New Roman"/>
          <w:sz w:val="18"/>
          <w:szCs w:val="18"/>
        </w:rPr>
        <w:t xml:space="preserve"> сельпо и одна точка-  частный предприниматель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. Претензий на них нет. </w:t>
      </w:r>
    </w:p>
    <w:p w:rsidR="00BC1ABE" w:rsidRPr="00E93C21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</w:t>
      </w:r>
    </w:p>
    <w:p w:rsidR="00BC128F" w:rsidRDefault="00BC12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6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. В нашем сельском поселении действуют 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 w:rsidR="008B18B3" w:rsidRPr="00E93C21">
        <w:rPr>
          <w:rFonts w:ascii="Times New Roman" w:eastAsia="Times New Roman" w:hAnsi="Times New Roman" w:cs="Times New Roman"/>
          <w:sz w:val="18"/>
          <w:szCs w:val="18"/>
        </w:rPr>
        <w:t xml:space="preserve"> водонапорных башен</w:t>
      </w:r>
      <w:proofErr w:type="gramStart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="008B18B3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Две из них на балансе Агрофирмы.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2019 году в с. Старое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Тябердино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по Республиканской программе в плане было проведение водопровода длиной 3200 метров, провели  1552 метра на сумму 2390000 рублей по улицам Каз</w:t>
      </w:r>
      <w:r w:rsidR="002E090A">
        <w:rPr>
          <w:rFonts w:ascii="Times New Roman" w:eastAsia="Times New Roman" w:hAnsi="Times New Roman" w:cs="Times New Roman"/>
          <w:sz w:val="18"/>
          <w:szCs w:val="18"/>
        </w:rPr>
        <w:t>анская, Московская, Островского</w:t>
      </w:r>
      <w:proofErr w:type="gramStart"/>
      <w:r w:rsidR="002E090A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Западная.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Протяж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 xml:space="preserve">енность водопроводных сетей </w:t>
      </w:r>
      <w:r>
        <w:rPr>
          <w:rFonts w:ascii="Times New Roman" w:eastAsia="Times New Roman" w:hAnsi="Times New Roman" w:cs="Times New Roman"/>
          <w:sz w:val="18"/>
          <w:szCs w:val="18"/>
        </w:rPr>
        <w:t>составляет 8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>550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метров. </w:t>
      </w:r>
      <w:r w:rsidR="002E090A">
        <w:rPr>
          <w:rFonts w:ascii="Times New Roman" w:eastAsia="Times New Roman" w:hAnsi="Times New Roman" w:cs="Times New Roman"/>
          <w:sz w:val="18"/>
          <w:szCs w:val="18"/>
        </w:rPr>
        <w:t xml:space="preserve">В 2020 году планируется провести водопровод по улицам </w:t>
      </w:r>
      <w:proofErr w:type="gramStart"/>
      <w:r w:rsidR="002E090A">
        <w:rPr>
          <w:rFonts w:ascii="Times New Roman" w:eastAsia="Times New Roman" w:hAnsi="Times New Roman" w:cs="Times New Roman"/>
          <w:sz w:val="18"/>
          <w:szCs w:val="18"/>
        </w:rPr>
        <w:t>Западная</w:t>
      </w:r>
      <w:proofErr w:type="gramEnd"/>
      <w:r w:rsidR="002E090A">
        <w:rPr>
          <w:rFonts w:ascii="Times New Roman" w:eastAsia="Times New Roman" w:hAnsi="Times New Roman" w:cs="Times New Roman"/>
          <w:sz w:val="18"/>
          <w:szCs w:val="18"/>
        </w:rPr>
        <w:t xml:space="preserve">, Островского. В с. </w:t>
      </w:r>
      <w:proofErr w:type="spellStart"/>
      <w:r w:rsidR="002E090A">
        <w:rPr>
          <w:rFonts w:ascii="Times New Roman" w:eastAsia="Times New Roman" w:hAnsi="Times New Roman" w:cs="Times New Roman"/>
          <w:sz w:val="18"/>
          <w:szCs w:val="18"/>
        </w:rPr>
        <w:t>Янсуринское</w:t>
      </w:r>
      <w:proofErr w:type="spellEnd"/>
      <w:r w:rsidR="002E090A">
        <w:rPr>
          <w:rFonts w:ascii="Times New Roman" w:eastAsia="Times New Roman" w:hAnsi="Times New Roman" w:cs="Times New Roman"/>
          <w:sz w:val="18"/>
          <w:szCs w:val="18"/>
        </w:rPr>
        <w:t xml:space="preserve"> в 2019 году построено 611 метров водопроводных сетей по улице </w:t>
      </w:r>
      <w:proofErr w:type="gramStart"/>
      <w:r w:rsidR="002E090A">
        <w:rPr>
          <w:rFonts w:ascii="Times New Roman" w:eastAsia="Times New Roman" w:hAnsi="Times New Roman" w:cs="Times New Roman"/>
          <w:sz w:val="18"/>
          <w:szCs w:val="18"/>
        </w:rPr>
        <w:t>Советская</w:t>
      </w:r>
      <w:proofErr w:type="gramEnd"/>
      <w:r w:rsidR="002E090A">
        <w:rPr>
          <w:rFonts w:ascii="Times New Roman" w:eastAsia="Times New Roman" w:hAnsi="Times New Roman" w:cs="Times New Roman"/>
          <w:sz w:val="18"/>
          <w:szCs w:val="18"/>
        </w:rPr>
        <w:t xml:space="preserve"> на сумму 940000 рублей. В 2020 году в плане – улица Центральная и Озерная.</w:t>
      </w:r>
    </w:p>
    <w:p w:rsidR="002E090A" w:rsidRDefault="002E090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В 2019 году отремонтировали один прорыв трассы водопровода и водозаборную колонку по ул. Береговая 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Старое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Тябердино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C1ABE" w:rsidRPr="00E93C21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За обслуживание и за качку воды вып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>лачена зарплата в сумме 27810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руб., за употребление электроэнергии при качке воды уплачено </w:t>
      </w:r>
      <w:r w:rsidR="002E090A">
        <w:rPr>
          <w:rFonts w:ascii="Times New Roman" w:eastAsia="Times New Roman" w:hAnsi="Times New Roman" w:cs="Times New Roman"/>
          <w:sz w:val="18"/>
          <w:szCs w:val="18"/>
        </w:rPr>
        <w:t>187397 рублей за 26752 кВт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>. С</w:t>
      </w:r>
      <w:r w:rsidR="003E1E00" w:rsidRPr="00E93C21">
        <w:rPr>
          <w:rFonts w:ascii="Times New Roman" w:eastAsia="Times New Roman" w:hAnsi="Times New Roman" w:cs="Times New Roman"/>
          <w:sz w:val="18"/>
          <w:szCs w:val="18"/>
        </w:rPr>
        <w:t xml:space="preserve">обрано за пользование водой – </w:t>
      </w:r>
      <w:r w:rsidR="002E090A">
        <w:rPr>
          <w:rFonts w:ascii="Times New Roman" w:eastAsia="Times New Roman" w:hAnsi="Times New Roman" w:cs="Times New Roman"/>
          <w:sz w:val="18"/>
          <w:szCs w:val="18"/>
        </w:rPr>
        <w:t>114400 рублей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2E090A">
        <w:rPr>
          <w:rFonts w:ascii="Times New Roman" w:eastAsia="Times New Roman" w:hAnsi="Times New Roman" w:cs="Times New Roman"/>
          <w:sz w:val="18"/>
          <w:szCs w:val="18"/>
        </w:rPr>
        <w:t xml:space="preserve">За пользование водой МТФ </w:t>
      </w:r>
      <w:proofErr w:type="gramStart"/>
      <w:r w:rsidR="002E090A"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 w:rsidR="002E090A">
        <w:rPr>
          <w:rFonts w:ascii="Times New Roman" w:eastAsia="Times New Roman" w:hAnsi="Times New Roman" w:cs="Times New Roman"/>
          <w:sz w:val="18"/>
          <w:szCs w:val="18"/>
        </w:rPr>
        <w:t xml:space="preserve"> с. </w:t>
      </w:r>
      <w:proofErr w:type="spellStart"/>
      <w:r w:rsidR="002E090A">
        <w:rPr>
          <w:rFonts w:ascii="Times New Roman" w:eastAsia="Times New Roman" w:hAnsi="Times New Roman" w:cs="Times New Roman"/>
          <w:sz w:val="18"/>
          <w:szCs w:val="18"/>
        </w:rPr>
        <w:t>Янсуринское</w:t>
      </w:r>
      <w:proofErr w:type="spellEnd"/>
      <w:r w:rsidR="002E090A">
        <w:rPr>
          <w:rFonts w:ascii="Times New Roman" w:eastAsia="Times New Roman" w:hAnsi="Times New Roman" w:cs="Times New Roman"/>
          <w:sz w:val="18"/>
          <w:szCs w:val="18"/>
        </w:rPr>
        <w:t xml:space="preserve"> по договору Агрофирма перечислила 131376 рублей, должны они еще остались 9591 рублей. </w:t>
      </w:r>
      <w:r w:rsidR="009E6DC0">
        <w:rPr>
          <w:rFonts w:ascii="Times New Roman" w:eastAsia="Times New Roman" w:hAnsi="Times New Roman" w:cs="Times New Roman"/>
          <w:sz w:val="18"/>
          <w:szCs w:val="18"/>
        </w:rPr>
        <w:t>С н</w:t>
      </w:r>
      <w:r w:rsidR="002E090A">
        <w:rPr>
          <w:rFonts w:ascii="Times New Roman" w:eastAsia="Times New Roman" w:hAnsi="Times New Roman" w:cs="Times New Roman"/>
          <w:sz w:val="18"/>
          <w:szCs w:val="18"/>
        </w:rPr>
        <w:t>ачала 2020 года договор расторгнут.</w:t>
      </w:r>
    </w:p>
    <w:p w:rsidR="00BB7B68" w:rsidRPr="00E93C21" w:rsidRDefault="00BB7B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E6DC0" w:rsidRDefault="009E6D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Самооблажение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E6DC0" w:rsidRPr="009E6DC0" w:rsidRDefault="009E6DC0" w:rsidP="009E6DC0">
      <w:pPr>
        <w:rPr>
          <w:rFonts w:ascii="Times New Roman" w:eastAsia="Times New Roman" w:hAnsi="Times New Roman" w:cs="Times New Roman"/>
          <w:sz w:val="20"/>
          <w:szCs w:val="20"/>
        </w:rPr>
      </w:pPr>
      <w:r w:rsidRPr="009E6DC0">
        <w:rPr>
          <w:rFonts w:ascii="Times New Roman" w:eastAsia="Times New Roman" w:hAnsi="Times New Roman" w:cs="Times New Roman"/>
          <w:sz w:val="20"/>
          <w:szCs w:val="20"/>
        </w:rPr>
        <w:t>2018 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2364"/>
        <w:gridCol w:w="2362"/>
        <w:gridCol w:w="2366"/>
      </w:tblGrid>
      <w:tr w:rsidR="009E6DC0" w:rsidRPr="008A0542" w:rsidTr="00706ABA">
        <w:trPr>
          <w:trHeight w:val="1"/>
        </w:trPr>
        <w:tc>
          <w:tcPr>
            <w:tcW w:w="23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Населенный пу</w:t>
            </w:r>
            <w:r w:rsidR="00D56A22"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кт</w:t>
            </w:r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D56A22" w:rsidP="00706ABA">
            <w:pPr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Численность </w:t>
            </w:r>
            <w:r w:rsidR="009E6DC0"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населения</w:t>
            </w:r>
          </w:p>
        </w:tc>
        <w:tc>
          <w:tcPr>
            <w:tcW w:w="2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D56A22" w:rsidP="00706ABA">
            <w:pPr>
              <w:rPr>
                <w:sz w:val="18"/>
                <w:szCs w:val="18"/>
              </w:rPr>
            </w:pPr>
            <w:proofErr w:type="gramStart"/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9E6DC0"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редства</w:t>
            </w:r>
            <w:proofErr w:type="gramEnd"/>
            <w:r w:rsidR="009E6DC0"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собранные от населения (</w:t>
            </w:r>
            <w:proofErr w:type="spellStart"/>
            <w:r w:rsidR="009E6DC0"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="009E6DC0"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D56A22" w:rsidP="00706ABA">
            <w:pPr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9E6DC0"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редства от Республики (</w:t>
            </w:r>
            <w:proofErr w:type="spellStart"/>
            <w:r w:rsidR="009E6DC0"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="009E6DC0"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E6DC0" w:rsidRPr="008A0542" w:rsidTr="00706ABA">
        <w:trPr>
          <w:trHeight w:val="1"/>
        </w:trPr>
        <w:tc>
          <w:tcPr>
            <w:tcW w:w="23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D56A22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Старо </w:t>
            </w:r>
            <w:proofErr w:type="spellStart"/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="009E6DC0"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ябердино</w:t>
            </w:r>
            <w:proofErr w:type="spellEnd"/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2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186000</w:t>
            </w:r>
          </w:p>
        </w:tc>
        <w:tc>
          <w:tcPr>
            <w:tcW w:w="2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744000</w:t>
            </w:r>
          </w:p>
        </w:tc>
      </w:tr>
      <w:tr w:rsidR="009E6DC0" w:rsidRPr="008A0542" w:rsidTr="00706ABA">
        <w:trPr>
          <w:trHeight w:val="1"/>
        </w:trPr>
        <w:tc>
          <w:tcPr>
            <w:tcW w:w="23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Янсуринское</w:t>
            </w:r>
            <w:proofErr w:type="spellEnd"/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2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69500</w:t>
            </w:r>
          </w:p>
        </w:tc>
        <w:tc>
          <w:tcPr>
            <w:tcW w:w="2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278000</w:t>
            </w:r>
          </w:p>
        </w:tc>
      </w:tr>
      <w:tr w:rsidR="009E6DC0" w:rsidRPr="008A0542" w:rsidTr="00706ABA">
        <w:trPr>
          <w:trHeight w:val="1"/>
        </w:trPr>
        <w:tc>
          <w:tcPr>
            <w:tcW w:w="23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16500</w:t>
            </w:r>
          </w:p>
        </w:tc>
        <w:tc>
          <w:tcPr>
            <w:tcW w:w="2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66000</w:t>
            </w:r>
          </w:p>
        </w:tc>
      </w:tr>
      <w:tr w:rsidR="009E6DC0" w:rsidRPr="008A0542" w:rsidTr="00706ABA">
        <w:trPr>
          <w:trHeight w:val="1"/>
        </w:trPr>
        <w:tc>
          <w:tcPr>
            <w:tcW w:w="23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D56A22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9E6DC0"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2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272000</w:t>
            </w:r>
          </w:p>
        </w:tc>
        <w:tc>
          <w:tcPr>
            <w:tcW w:w="2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1088000</w:t>
            </w:r>
          </w:p>
        </w:tc>
      </w:tr>
    </w:tbl>
    <w:p w:rsidR="009E6DC0" w:rsidRPr="008A0542" w:rsidRDefault="00696F4A" w:rsidP="009E6D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0542">
        <w:rPr>
          <w:rFonts w:ascii="Times New Roman" w:eastAsia="Times New Roman" w:hAnsi="Times New Roman" w:cs="Times New Roman"/>
          <w:sz w:val="18"/>
          <w:szCs w:val="18"/>
        </w:rPr>
        <w:tab/>
      </w:r>
      <w:r w:rsidRPr="008A0542">
        <w:rPr>
          <w:rFonts w:ascii="Times New Roman" w:eastAsia="Times New Roman" w:hAnsi="Times New Roman" w:cs="Times New Roman"/>
          <w:sz w:val="18"/>
          <w:szCs w:val="18"/>
        </w:rPr>
        <w:tab/>
      </w:r>
      <w:r w:rsidRPr="008A0542">
        <w:rPr>
          <w:rFonts w:ascii="Times New Roman" w:eastAsia="Times New Roman" w:hAnsi="Times New Roman" w:cs="Times New Roman"/>
          <w:sz w:val="18"/>
          <w:szCs w:val="18"/>
        </w:rPr>
        <w:tab/>
        <w:t>Всего -</w:t>
      </w:r>
      <w:r w:rsidR="00FE2D02" w:rsidRPr="008A0542">
        <w:rPr>
          <w:rFonts w:ascii="Times New Roman" w:eastAsia="Times New Roman" w:hAnsi="Times New Roman" w:cs="Times New Roman"/>
          <w:sz w:val="18"/>
          <w:szCs w:val="18"/>
        </w:rPr>
        <w:t xml:space="preserve"> 1 </w:t>
      </w:r>
      <w:r w:rsidRPr="008A0542">
        <w:rPr>
          <w:rFonts w:ascii="Times New Roman" w:eastAsia="Times New Roman" w:hAnsi="Times New Roman" w:cs="Times New Roman"/>
          <w:sz w:val="18"/>
          <w:szCs w:val="18"/>
        </w:rPr>
        <w:t xml:space="preserve"> млн.</w:t>
      </w:r>
      <w:r w:rsidR="009E6DC0" w:rsidRPr="008A0542">
        <w:rPr>
          <w:rFonts w:ascii="Times New Roman" w:eastAsia="Times New Roman" w:hAnsi="Times New Roman" w:cs="Times New Roman"/>
          <w:sz w:val="18"/>
          <w:szCs w:val="18"/>
        </w:rPr>
        <w:t xml:space="preserve"> 360  тысяч 000  рублей</w:t>
      </w:r>
    </w:p>
    <w:p w:rsidR="009E6DC0" w:rsidRPr="008A0542" w:rsidRDefault="009E6DC0" w:rsidP="009E6D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054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E6DC0" w:rsidRPr="008A0542" w:rsidRDefault="00B20A49" w:rsidP="009E6DC0">
      <w:pPr>
        <w:rPr>
          <w:rFonts w:ascii="Times New Roman" w:eastAsia="Times New Roman" w:hAnsi="Times New Roman" w:cs="Times New Roman"/>
          <w:sz w:val="18"/>
          <w:szCs w:val="18"/>
        </w:rPr>
      </w:pPr>
      <w:r w:rsidRPr="008A054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9E6DC0" w:rsidRPr="008A0542">
        <w:rPr>
          <w:rFonts w:ascii="Times New Roman" w:eastAsia="Times New Roman" w:hAnsi="Times New Roman" w:cs="Times New Roman"/>
          <w:sz w:val="18"/>
          <w:szCs w:val="18"/>
        </w:rPr>
        <w:t>2019 год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2364"/>
        <w:gridCol w:w="2362"/>
        <w:gridCol w:w="2366"/>
      </w:tblGrid>
      <w:tr w:rsidR="009E6DC0" w:rsidRPr="008A0542" w:rsidTr="00706ABA">
        <w:trPr>
          <w:trHeight w:val="1"/>
        </w:trPr>
        <w:tc>
          <w:tcPr>
            <w:tcW w:w="23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Населенный </w:t>
            </w:r>
            <w:proofErr w:type="spellStart"/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пукт</w:t>
            </w:r>
            <w:proofErr w:type="spellEnd"/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населения</w:t>
            </w:r>
          </w:p>
        </w:tc>
        <w:tc>
          <w:tcPr>
            <w:tcW w:w="2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населения (</w:t>
            </w:r>
            <w:proofErr w:type="spellStart"/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от Республики (</w:t>
            </w:r>
            <w:proofErr w:type="spellStart"/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E6DC0" w:rsidRPr="008A0542" w:rsidTr="00706ABA">
        <w:trPr>
          <w:trHeight w:val="1"/>
        </w:trPr>
        <w:tc>
          <w:tcPr>
            <w:tcW w:w="23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Старо </w:t>
            </w:r>
            <w:proofErr w:type="spellStart"/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2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189500</w:t>
            </w:r>
          </w:p>
        </w:tc>
        <w:tc>
          <w:tcPr>
            <w:tcW w:w="2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754000</w:t>
            </w:r>
          </w:p>
        </w:tc>
      </w:tr>
      <w:tr w:rsidR="009E6DC0" w:rsidRPr="008A0542" w:rsidTr="00706ABA">
        <w:trPr>
          <w:trHeight w:val="1"/>
        </w:trPr>
        <w:tc>
          <w:tcPr>
            <w:tcW w:w="23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Янсуринское</w:t>
            </w:r>
            <w:proofErr w:type="spellEnd"/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2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72500</w:t>
            </w:r>
          </w:p>
        </w:tc>
        <w:tc>
          <w:tcPr>
            <w:tcW w:w="2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290000</w:t>
            </w:r>
          </w:p>
        </w:tc>
      </w:tr>
      <w:tr w:rsidR="009E6DC0" w:rsidRPr="008A0542" w:rsidTr="00706ABA">
        <w:trPr>
          <w:trHeight w:val="1"/>
        </w:trPr>
        <w:tc>
          <w:tcPr>
            <w:tcW w:w="23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14.500</w:t>
            </w:r>
          </w:p>
        </w:tc>
        <w:tc>
          <w:tcPr>
            <w:tcW w:w="2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58000</w:t>
            </w:r>
          </w:p>
        </w:tc>
      </w:tr>
      <w:tr w:rsidR="009E6DC0" w:rsidRPr="008A0542" w:rsidTr="00706ABA">
        <w:trPr>
          <w:trHeight w:val="1"/>
        </w:trPr>
        <w:tc>
          <w:tcPr>
            <w:tcW w:w="23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D56A22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9E6DC0"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23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275500</w:t>
            </w:r>
          </w:p>
        </w:tc>
        <w:tc>
          <w:tcPr>
            <w:tcW w:w="236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6DC0" w:rsidRPr="008A0542" w:rsidRDefault="009E6DC0" w:rsidP="00706ABA">
            <w:pPr>
              <w:spacing w:after="0" w:line="240" w:lineRule="auto"/>
              <w:rPr>
                <w:sz w:val="18"/>
                <w:szCs w:val="18"/>
              </w:rPr>
            </w:pPr>
            <w:r w:rsidRPr="008A0542">
              <w:rPr>
                <w:rFonts w:ascii="Times New Roman" w:eastAsia="Times New Roman" w:hAnsi="Times New Roman" w:cs="Times New Roman"/>
                <w:sz w:val="18"/>
                <w:szCs w:val="18"/>
              </w:rPr>
              <w:t>1102000</w:t>
            </w:r>
          </w:p>
        </w:tc>
      </w:tr>
    </w:tbl>
    <w:p w:rsidR="009E6DC0" w:rsidRPr="009E6DC0" w:rsidRDefault="009E6DC0" w:rsidP="009E6DC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Всего - 1  млн.</w:t>
      </w:r>
      <w:r w:rsidRPr="009E6DC0">
        <w:rPr>
          <w:rFonts w:ascii="Times New Roman" w:eastAsia="Times New Roman" w:hAnsi="Times New Roman" w:cs="Times New Roman"/>
          <w:sz w:val="20"/>
          <w:szCs w:val="20"/>
        </w:rPr>
        <w:t xml:space="preserve">  377 тысяч  500 рублей</w:t>
      </w:r>
    </w:p>
    <w:p w:rsidR="009E6DC0" w:rsidRPr="009E6DC0" w:rsidRDefault="009E6D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6DC0" w:rsidRDefault="009E6D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E6DC0" w:rsidRDefault="009E6D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61D70" w:rsidRDefault="009E6D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00095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Работы, проделанные за счет средств </w:t>
      </w:r>
      <w:proofErr w:type="spellStart"/>
      <w:r w:rsidRPr="00A00095">
        <w:rPr>
          <w:rFonts w:ascii="Times New Roman" w:eastAsia="Times New Roman" w:hAnsi="Times New Roman" w:cs="Times New Roman"/>
          <w:b/>
          <w:sz w:val="18"/>
          <w:szCs w:val="18"/>
        </w:rPr>
        <w:t>самооблажения</w:t>
      </w:r>
      <w:proofErr w:type="spellEnd"/>
      <w:r w:rsidRPr="00A00095">
        <w:rPr>
          <w:rFonts w:ascii="Times New Roman" w:eastAsia="Times New Roman" w:hAnsi="Times New Roman" w:cs="Times New Roman"/>
          <w:b/>
          <w:sz w:val="18"/>
          <w:szCs w:val="18"/>
        </w:rPr>
        <w:t xml:space="preserve"> в </w:t>
      </w:r>
      <w:r w:rsidR="00A00095" w:rsidRPr="00A0009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A00095">
        <w:rPr>
          <w:rFonts w:ascii="Times New Roman" w:eastAsia="Times New Roman" w:hAnsi="Times New Roman" w:cs="Times New Roman"/>
          <w:b/>
          <w:sz w:val="18"/>
          <w:szCs w:val="18"/>
        </w:rPr>
        <w:t>2019 году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E6DC0" w:rsidRDefault="009E6D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00095">
        <w:rPr>
          <w:rFonts w:ascii="Times New Roman" w:eastAsia="Times New Roman" w:hAnsi="Times New Roman" w:cs="Times New Roman"/>
          <w:b/>
          <w:sz w:val="18"/>
          <w:szCs w:val="18"/>
        </w:rPr>
        <w:t xml:space="preserve">Село </w:t>
      </w:r>
      <w:r w:rsidR="00A00095" w:rsidRPr="00A00095">
        <w:rPr>
          <w:rFonts w:ascii="Times New Roman" w:eastAsia="Times New Roman" w:hAnsi="Times New Roman" w:cs="Times New Roman"/>
          <w:b/>
          <w:sz w:val="18"/>
          <w:szCs w:val="18"/>
        </w:rPr>
        <w:t xml:space="preserve">Старое </w:t>
      </w:r>
      <w:proofErr w:type="spellStart"/>
      <w:r w:rsidR="00A00095" w:rsidRPr="00A00095">
        <w:rPr>
          <w:rFonts w:ascii="Times New Roman" w:eastAsia="Times New Roman" w:hAnsi="Times New Roman" w:cs="Times New Roman"/>
          <w:b/>
          <w:sz w:val="18"/>
          <w:szCs w:val="18"/>
        </w:rPr>
        <w:t>Тябердино</w:t>
      </w:r>
      <w:proofErr w:type="spellEnd"/>
      <w:r w:rsidR="00A00095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A00095" w:rsidRDefault="00A00095" w:rsidP="00A0009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 улице Береговой обустроена щебеночная дорога длиной 150 метров на сумму 312500 руб.</w:t>
      </w:r>
    </w:p>
    <w:p w:rsidR="00A00095" w:rsidRDefault="00A00095" w:rsidP="00A0009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Ограждение  парка  возле школы на сумму 50000 рублей.</w:t>
      </w:r>
    </w:p>
    <w:p w:rsidR="00A00095" w:rsidRDefault="00A00095" w:rsidP="00A0009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Строительство детской площадки на сумму 260000 рублей.</w:t>
      </w:r>
    </w:p>
    <w:p w:rsidR="00A00095" w:rsidRDefault="00A00095" w:rsidP="00A0009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Очистка территории кладбища на сумму 20000 рублей.</w:t>
      </w:r>
    </w:p>
    <w:p w:rsidR="00A00095" w:rsidRDefault="00A00095" w:rsidP="00A000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00095" w:rsidRDefault="00A00095" w:rsidP="00A000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00095">
        <w:rPr>
          <w:rFonts w:ascii="Times New Roman" w:eastAsia="Times New Roman" w:hAnsi="Times New Roman" w:cs="Times New Roman"/>
          <w:b/>
          <w:sz w:val="18"/>
          <w:szCs w:val="18"/>
        </w:rPr>
        <w:t xml:space="preserve">Село </w:t>
      </w:r>
      <w:proofErr w:type="spellStart"/>
      <w:r w:rsidRPr="00A00095">
        <w:rPr>
          <w:rFonts w:ascii="Times New Roman" w:eastAsia="Times New Roman" w:hAnsi="Times New Roman" w:cs="Times New Roman"/>
          <w:b/>
          <w:sz w:val="18"/>
          <w:szCs w:val="18"/>
        </w:rPr>
        <w:t>Янсуринское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A00095" w:rsidRDefault="00A00095" w:rsidP="00A00095">
      <w:pPr>
        <w:pStyle w:val="a5"/>
        <w:spacing w:after="0" w:line="240" w:lineRule="auto"/>
        <w:ind w:left="6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Обустройство щебеночной дороги по ул.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</w:p>
    <w:p w:rsidR="00A00095" w:rsidRDefault="00A00095" w:rsidP="00A000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00095" w:rsidRPr="00A00095" w:rsidRDefault="00A00095" w:rsidP="00A000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00095">
        <w:rPr>
          <w:rFonts w:ascii="Times New Roman" w:eastAsia="Times New Roman" w:hAnsi="Times New Roman" w:cs="Times New Roman"/>
          <w:b/>
          <w:sz w:val="18"/>
          <w:szCs w:val="18"/>
        </w:rPr>
        <w:t xml:space="preserve">Деревня </w:t>
      </w:r>
      <w:proofErr w:type="spellStart"/>
      <w:r w:rsidRPr="00A00095">
        <w:rPr>
          <w:rFonts w:ascii="Times New Roman" w:eastAsia="Times New Roman" w:hAnsi="Times New Roman" w:cs="Times New Roman"/>
          <w:b/>
          <w:sz w:val="18"/>
          <w:szCs w:val="18"/>
        </w:rPr>
        <w:t>Камылово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A00095" w:rsidRDefault="00A00095" w:rsidP="00A00095">
      <w:pPr>
        <w:pStyle w:val="a5"/>
        <w:spacing w:after="0" w:line="240" w:lineRule="auto"/>
        <w:ind w:left="6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Обустройство щебеночной дороги по ул.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Луговая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000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39 метров на сумму 72500 рублей.</w:t>
      </w:r>
    </w:p>
    <w:p w:rsidR="00A00095" w:rsidRDefault="00A00095" w:rsidP="00A00095">
      <w:pPr>
        <w:pStyle w:val="a5"/>
        <w:spacing w:after="0" w:line="240" w:lineRule="auto"/>
        <w:ind w:left="630"/>
        <w:rPr>
          <w:rFonts w:ascii="Times New Roman" w:eastAsia="Times New Roman" w:hAnsi="Times New Roman" w:cs="Times New Roman"/>
          <w:sz w:val="18"/>
          <w:szCs w:val="18"/>
        </w:rPr>
      </w:pPr>
      <w:r w:rsidRPr="00A00095">
        <w:rPr>
          <w:rFonts w:ascii="Times New Roman" w:eastAsia="Times New Roman" w:hAnsi="Times New Roman" w:cs="Times New Roman"/>
          <w:b/>
          <w:sz w:val="18"/>
          <w:szCs w:val="18"/>
        </w:rPr>
        <w:t>По всем населенным пунктам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D56A22" w:rsidRDefault="00A000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Покупка оборудования для уличного освещения на сумму 20000 рублей.</w:t>
      </w:r>
    </w:p>
    <w:p w:rsidR="00A00095" w:rsidRDefault="00A000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Очистка дорог на сумму 60000 рублей.</w:t>
      </w:r>
    </w:p>
    <w:p w:rsidR="00A00095" w:rsidRDefault="00A000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Изготовление указателей наименования улиц на сумму 20000 рублей.</w:t>
      </w:r>
    </w:p>
    <w:p w:rsidR="00A00095" w:rsidRDefault="00A000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00095" w:rsidRDefault="00A000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00095">
        <w:rPr>
          <w:rFonts w:ascii="Times New Roman" w:eastAsia="Times New Roman" w:hAnsi="Times New Roman" w:cs="Times New Roman"/>
          <w:b/>
          <w:sz w:val="18"/>
          <w:szCs w:val="18"/>
        </w:rPr>
        <w:t xml:space="preserve">Работы, проделанные за счет средств </w:t>
      </w:r>
      <w:proofErr w:type="spellStart"/>
      <w:r w:rsidRPr="00A00095">
        <w:rPr>
          <w:rFonts w:ascii="Times New Roman" w:eastAsia="Times New Roman" w:hAnsi="Times New Roman" w:cs="Times New Roman"/>
          <w:b/>
          <w:sz w:val="18"/>
          <w:szCs w:val="18"/>
        </w:rPr>
        <w:t>самооблажения</w:t>
      </w:r>
      <w:proofErr w:type="spellEnd"/>
      <w:r w:rsidRPr="00A00095">
        <w:rPr>
          <w:rFonts w:ascii="Times New Roman" w:eastAsia="Times New Roman" w:hAnsi="Times New Roman" w:cs="Times New Roman"/>
          <w:b/>
          <w:sz w:val="18"/>
          <w:szCs w:val="18"/>
        </w:rPr>
        <w:t xml:space="preserve"> за последние 5 лет</w:t>
      </w:r>
      <w:r w:rsidR="00B20A49">
        <w:rPr>
          <w:rFonts w:ascii="Times New Roman" w:eastAsia="Times New Roman" w:hAnsi="Times New Roman" w:cs="Times New Roman"/>
          <w:sz w:val="18"/>
          <w:szCs w:val="18"/>
        </w:rPr>
        <w:t xml:space="preserve"> с 2014 -2019гг.</w:t>
      </w:r>
      <w:proofErr w:type="gramEnd"/>
    </w:p>
    <w:p w:rsidR="00A00095" w:rsidRDefault="00A000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20A49">
        <w:rPr>
          <w:rFonts w:ascii="Times New Roman" w:eastAsia="Times New Roman" w:hAnsi="Times New Roman" w:cs="Times New Roman"/>
          <w:b/>
          <w:sz w:val="18"/>
          <w:szCs w:val="18"/>
        </w:rPr>
        <w:t xml:space="preserve">Село Старое </w:t>
      </w:r>
      <w:proofErr w:type="spellStart"/>
      <w:r w:rsidRPr="00B20A49">
        <w:rPr>
          <w:rFonts w:ascii="Times New Roman" w:eastAsia="Times New Roman" w:hAnsi="Times New Roman" w:cs="Times New Roman"/>
          <w:b/>
          <w:sz w:val="18"/>
          <w:szCs w:val="18"/>
        </w:rPr>
        <w:t>Тябердино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A00095" w:rsidRDefault="00F75C9A" w:rsidP="00A0009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Обустройство щебеночной дороги 1350 метров на сумму 2600000 рублей.</w:t>
      </w:r>
    </w:p>
    <w:p w:rsidR="00F75C9A" w:rsidRDefault="00F75C9A" w:rsidP="00A0009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Отремонтировано мостов с прокладкой трубы на сумму 110000 рублей.</w:t>
      </w:r>
    </w:p>
    <w:p w:rsidR="00F75C9A" w:rsidRDefault="00F75C9A" w:rsidP="00A0009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Ограждение кладбищ на сумму 1068000 рублей.</w:t>
      </w:r>
    </w:p>
    <w:p w:rsidR="00F75C9A" w:rsidRDefault="00F75C9A" w:rsidP="00A0009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Вырубка деревьев на кладбищах на сумму 40000 рублей.</w:t>
      </w:r>
    </w:p>
    <w:p w:rsidR="00F75C9A" w:rsidRDefault="00F75C9A" w:rsidP="00A0009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Строительство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памятника ВОВ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на сумму 100000 рублей.</w:t>
      </w:r>
    </w:p>
    <w:p w:rsidR="00F75C9A" w:rsidRDefault="00F75C9A" w:rsidP="00A0009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Ограждение территории МФЦ на сумму 152000 рублей.</w:t>
      </w:r>
    </w:p>
    <w:p w:rsidR="00F75C9A" w:rsidRDefault="00F75C9A" w:rsidP="00A0009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Ограждение территории двух ВНБ </w:t>
      </w:r>
      <w:r w:rsidR="00F563E7">
        <w:rPr>
          <w:rFonts w:ascii="Times New Roman" w:eastAsia="Times New Roman" w:hAnsi="Times New Roman" w:cs="Times New Roman"/>
          <w:sz w:val="18"/>
          <w:szCs w:val="18"/>
        </w:rPr>
        <w:t>на сумму 220000 рублей.</w:t>
      </w:r>
    </w:p>
    <w:p w:rsidR="00F563E7" w:rsidRDefault="00F563E7" w:rsidP="00A0009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Установка 3 противопожарных гидрантов на сумму 60000 рублей.</w:t>
      </w:r>
    </w:p>
    <w:p w:rsidR="00F563E7" w:rsidRDefault="00F563E7" w:rsidP="00A0009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Покупка глубинного насоса для качки воды на сумму 40000 рублей.</w:t>
      </w:r>
    </w:p>
    <w:p w:rsidR="00F563E7" w:rsidRDefault="00F563E7" w:rsidP="00A0009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Прокладка труб для воды 550 метров на сумму 515000 рублей</w:t>
      </w:r>
    </w:p>
    <w:p w:rsidR="00F563E7" w:rsidRDefault="00F563E7" w:rsidP="00A0009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Ремонт родника на сумму 50000 рублей</w:t>
      </w:r>
    </w:p>
    <w:p w:rsidR="00F563E7" w:rsidRDefault="00F563E7" w:rsidP="00A0009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Ограждение парка – 150000 рублей</w:t>
      </w:r>
    </w:p>
    <w:p w:rsidR="00F563E7" w:rsidRDefault="00F563E7" w:rsidP="00A0009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Рекультивация полигона свалки – 60000 рублей</w:t>
      </w:r>
    </w:p>
    <w:p w:rsidR="00E20117" w:rsidRDefault="00F563E7" w:rsidP="00E20117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Строительство детской площадки- 260000 рублей.</w:t>
      </w:r>
    </w:p>
    <w:p w:rsidR="00E20117" w:rsidRDefault="00E20117" w:rsidP="00E201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20A49">
        <w:rPr>
          <w:rFonts w:ascii="Times New Roman" w:eastAsia="Times New Roman" w:hAnsi="Times New Roman" w:cs="Times New Roman"/>
          <w:b/>
          <w:sz w:val="18"/>
          <w:szCs w:val="18"/>
        </w:rPr>
        <w:t xml:space="preserve">Село </w:t>
      </w:r>
      <w:proofErr w:type="spellStart"/>
      <w:r w:rsidRPr="00B20A49">
        <w:rPr>
          <w:rFonts w:ascii="Times New Roman" w:eastAsia="Times New Roman" w:hAnsi="Times New Roman" w:cs="Times New Roman"/>
          <w:b/>
          <w:sz w:val="18"/>
          <w:szCs w:val="18"/>
        </w:rPr>
        <w:t>Янсуринское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E20117" w:rsidRDefault="00E20117" w:rsidP="00E2011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Обустройство щебеночной дороги 740 метров на сумму 1462000 рублей</w:t>
      </w:r>
    </w:p>
    <w:p w:rsidR="00E20117" w:rsidRDefault="00E20117" w:rsidP="00E2011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Ремонт участка дороги на сумму 12500 рублей</w:t>
      </w:r>
    </w:p>
    <w:p w:rsidR="00E20117" w:rsidRDefault="00E20117" w:rsidP="00E2011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Ограждение территории кладбища – 208000 рублей</w:t>
      </w:r>
    </w:p>
    <w:p w:rsidR="00E20117" w:rsidRDefault="00E20117" w:rsidP="00E2011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Вырубка деревьев на кладбище- 30000 рублей</w:t>
      </w:r>
    </w:p>
    <w:p w:rsidR="00E20117" w:rsidRDefault="00E20117" w:rsidP="00E20117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Строительство двух мостиков – 292000 рублей</w:t>
      </w:r>
    </w:p>
    <w:p w:rsidR="00E20117" w:rsidRDefault="00E20117" w:rsidP="00E201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20A49">
        <w:rPr>
          <w:rFonts w:ascii="Times New Roman" w:eastAsia="Times New Roman" w:hAnsi="Times New Roman" w:cs="Times New Roman"/>
          <w:b/>
          <w:sz w:val="18"/>
          <w:szCs w:val="18"/>
        </w:rPr>
        <w:t xml:space="preserve">Деревня </w:t>
      </w:r>
      <w:proofErr w:type="spellStart"/>
      <w:r w:rsidRPr="00B20A49">
        <w:rPr>
          <w:rFonts w:ascii="Times New Roman" w:eastAsia="Times New Roman" w:hAnsi="Times New Roman" w:cs="Times New Roman"/>
          <w:b/>
          <w:sz w:val="18"/>
          <w:szCs w:val="18"/>
        </w:rPr>
        <w:t>Камылово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E20117" w:rsidRDefault="00E20117" w:rsidP="00E2011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Обустройство щебеночной дороги 215 метров на сумму 430000 рублей.</w:t>
      </w:r>
    </w:p>
    <w:p w:rsidR="00E20117" w:rsidRDefault="00E20117" w:rsidP="00E2011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Ограждение территории кладбища – 180000 рублей</w:t>
      </w:r>
    </w:p>
    <w:p w:rsidR="00E20117" w:rsidRDefault="00E20117" w:rsidP="00E2011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Вырубка деревьев на кладбище- 40000 рублей.</w:t>
      </w:r>
    </w:p>
    <w:p w:rsidR="00E20117" w:rsidRDefault="00E20117" w:rsidP="00E2011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Строительство двух колодцев – 160000 рублей</w:t>
      </w:r>
    </w:p>
    <w:p w:rsidR="00E20117" w:rsidRDefault="00E20117" w:rsidP="00E20117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Приобретение запчастей для уличного освещения- 45000 рублей.</w:t>
      </w:r>
    </w:p>
    <w:p w:rsidR="00E20117" w:rsidRDefault="00E20117" w:rsidP="00E20117">
      <w:pPr>
        <w:pStyle w:val="a5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20117" w:rsidRDefault="00E20117" w:rsidP="00E20117">
      <w:pPr>
        <w:pStyle w:val="a5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Также по Республиканской программе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Янсуринское</w:t>
      </w:r>
      <w:proofErr w:type="spellEnd"/>
      <w:r w:rsidR="00D7255D">
        <w:rPr>
          <w:rFonts w:ascii="Times New Roman" w:eastAsia="Times New Roman" w:hAnsi="Times New Roman" w:cs="Times New Roman"/>
          <w:sz w:val="18"/>
          <w:szCs w:val="18"/>
        </w:rPr>
        <w:t xml:space="preserve"> по ул. </w:t>
      </w:r>
      <w:proofErr w:type="gramStart"/>
      <w:r w:rsidR="00D7255D">
        <w:rPr>
          <w:rFonts w:ascii="Times New Roman" w:eastAsia="Times New Roman" w:hAnsi="Times New Roman" w:cs="Times New Roman"/>
          <w:sz w:val="18"/>
          <w:szCs w:val="18"/>
        </w:rPr>
        <w:t>Комсомольская</w:t>
      </w:r>
      <w:proofErr w:type="gramEnd"/>
      <w:r w:rsidR="00D7255D">
        <w:rPr>
          <w:rFonts w:ascii="Times New Roman" w:eastAsia="Times New Roman" w:hAnsi="Times New Roman" w:cs="Times New Roman"/>
          <w:sz w:val="18"/>
          <w:szCs w:val="18"/>
        </w:rPr>
        <w:t xml:space="preserve"> обустроена щебеночная дорога 155 метров на сумму 1412000 рублей. От всего сердца благодарим за </w:t>
      </w:r>
      <w:proofErr w:type="spellStart"/>
      <w:r w:rsidR="00D7255D">
        <w:rPr>
          <w:rFonts w:ascii="Times New Roman" w:eastAsia="Times New Roman" w:hAnsi="Times New Roman" w:cs="Times New Roman"/>
          <w:sz w:val="18"/>
          <w:szCs w:val="18"/>
        </w:rPr>
        <w:t>подддержку</w:t>
      </w:r>
      <w:proofErr w:type="spellEnd"/>
      <w:r w:rsidR="00D7255D">
        <w:rPr>
          <w:rFonts w:ascii="Times New Roman" w:eastAsia="Times New Roman" w:hAnsi="Times New Roman" w:cs="Times New Roman"/>
          <w:sz w:val="18"/>
          <w:szCs w:val="18"/>
        </w:rPr>
        <w:t xml:space="preserve"> президента </w:t>
      </w:r>
      <w:proofErr w:type="spellStart"/>
      <w:r w:rsidR="00D7255D">
        <w:rPr>
          <w:rFonts w:ascii="Times New Roman" w:eastAsia="Times New Roman" w:hAnsi="Times New Roman" w:cs="Times New Roman"/>
          <w:sz w:val="18"/>
          <w:szCs w:val="18"/>
        </w:rPr>
        <w:t>Минниханова</w:t>
      </w:r>
      <w:proofErr w:type="spellEnd"/>
      <w:r w:rsidR="00D7255D">
        <w:rPr>
          <w:rFonts w:ascii="Times New Roman" w:eastAsia="Times New Roman" w:hAnsi="Times New Roman" w:cs="Times New Roman"/>
          <w:sz w:val="18"/>
          <w:szCs w:val="18"/>
        </w:rPr>
        <w:t xml:space="preserve"> Р.Н. и главу нашего района Рахматуллина А.И.!</w:t>
      </w:r>
    </w:p>
    <w:p w:rsidR="00D7255D" w:rsidRPr="00E20117" w:rsidRDefault="00D7255D" w:rsidP="00E20117">
      <w:pPr>
        <w:pStyle w:val="a5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Хочу ознакомить с планами на 2020 год. В 2020 году запланировано завершение обустройства щебеночной дороги в с.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Янсуринское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по ул. Комсомольская- 150 метров, укладка асфальтобетонного покрытия по ул. Центральная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.С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тарое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Тябердино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-132 метра, обустройство щебеночной дороги в с. Старое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Тябердино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по ул. Островского-550 метров.</w:t>
      </w:r>
    </w:p>
    <w:p w:rsidR="00A00095" w:rsidRPr="00E93C21" w:rsidRDefault="00A0009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274BE" w:rsidRPr="00E93C21" w:rsidRDefault="002274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0A49" w:rsidRDefault="008455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Республиканский проект по установке в населенных пунктах энергосберегающих светодиодных ламп уличного освещения работает с 2014 года. По данному проекту у нас с 2014 года 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. Старое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Тябердино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установлены 49 штук, в </w:t>
      </w:r>
    </w:p>
    <w:p w:rsidR="00A61D70" w:rsidRPr="00E93C21" w:rsidRDefault="008455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с. Янсуринское-20, в д. Камылово-10</w:t>
      </w:r>
      <w:r w:rsidR="00B20A49">
        <w:rPr>
          <w:rFonts w:ascii="Times New Roman" w:eastAsia="Times New Roman" w:hAnsi="Times New Roman" w:cs="Times New Roman"/>
          <w:sz w:val="18"/>
          <w:szCs w:val="18"/>
        </w:rPr>
        <w:t xml:space="preserve"> ламп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Состояние линий электропередач и трансформаторов хорошее,</w:t>
      </w:r>
      <w:r w:rsidR="00F40BE8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они заменены еще только недавно</w:t>
      </w:r>
      <w:proofErr w:type="gramStart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Для сравнения. В 2018 году за электроэнергию для уличного освещения уплачено 131984 рублей за 20290 кВт, а в 2019 году уплачено 128312 рублей за 18423 кВт. Экономия составляет 3672 рублей. Обслуживает работу уличного освещения Васильев Александр Васильевич на безвозмездной основе. Большое ему за это спасибо!</w:t>
      </w:r>
    </w:p>
    <w:p w:rsidR="00845503" w:rsidRDefault="008455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В этом году многие жители поменяли старые котлы и плиты на новые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на более экономичные. Обслуживание со стороны работников газового участка производится своевременно. 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45503">
        <w:rPr>
          <w:rFonts w:ascii="Times New Roman" w:eastAsia="Times New Roman" w:hAnsi="Times New Roman" w:cs="Times New Roman"/>
          <w:b/>
          <w:sz w:val="18"/>
          <w:szCs w:val="18"/>
        </w:rPr>
        <w:t>Благоустройство</w:t>
      </w:r>
      <w:proofErr w:type="gramStart"/>
      <w:r w:rsidRPr="00845503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Благоустройство это основа нашей работы: уборка улиц, придомовых территорий , улиц, центральных дорог, благоустройство кладбищ ,памятников- это наша работа всех жителей . Летом обкашивали  обочины вдоль трассы в пределах своего поселения . В нем принимали активное </w:t>
      </w:r>
      <w:r w:rsidR="00A61D70" w:rsidRPr="00E93C21">
        <w:rPr>
          <w:rFonts w:ascii="Times New Roman" w:eastAsia="Times New Roman" w:hAnsi="Times New Roman" w:cs="Times New Roman"/>
          <w:sz w:val="18"/>
          <w:szCs w:val="18"/>
        </w:rPr>
        <w:t>участие работники СП ,ФАП почты,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СОШ и ОП ППС.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45503">
        <w:rPr>
          <w:rFonts w:ascii="Times New Roman" w:eastAsia="Times New Roman" w:hAnsi="Times New Roman" w:cs="Times New Roman"/>
          <w:b/>
          <w:sz w:val="18"/>
          <w:szCs w:val="18"/>
        </w:rPr>
        <w:t>По вопросу связи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</w:p>
    <w:p w:rsidR="00AB6B97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Количество стационарной с</w:t>
      </w:r>
      <w:r w:rsidR="00AB6B97" w:rsidRPr="00E93C21">
        <w:rPr>
          <w:rFonts w:ascii="Times New Roman" w:eastAsia="Times New Roman" w:hAnsi="Times New Roman" w:cs="Times New Roman"/>
          <w:sz w:val="18"/>
          <w:szCs w:val="18"/>
        </w:rPr>
        <w:t>ети постоянно растет  Примерно 9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>0% населения обеспечены связью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>Растет и количество абонентов подключенных к системе Интернет и к кабельному телевидению .</w:t>
      </w:r>
      <w:r w:rsidR="003F10CB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>Пробл</w:t>
      </w:r>
      <w:r w:rsidR="003F10CB" w:rsidRPr="00E93C21">
        <w:rPr>
          <w:rFonts w:ascii="Times New Roman" w:eastAsia="Times New Roman" w:hAnsi="Times New Roman" w:cs="Times New Roman"/>
          <w:sz w:val="18"/>
          <w:szCs w:val="18"/>
        </w:rPr>
        <w:t>ем со связью можно сказать нет</w:t>
      </w:r>
      <w:r w:rsidR="00A61D70"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  <w:r w:rsidR="003F10CB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Сотовая </w:t>
      </w:r>
      <w:r w:rsidR="003F10CB" w:rsidRPr="00E93C21">
        <w:rPr>
          <w:rFonts w:ascii="Times New Roman" w:eastAsia="Times New Roman" w:hAnsi="Times New Roman" w:cs="Times New Roman"/>
          <w:sz w:val="18"/>
          <w:szCs w:val="18"/>
        </w:rPr>
        <w:t xml:space="preserve">связь 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оставляет желать лучшего. </w:t>
      </w:r>
    </w:p>
    <w:p w:rsidR="00AB6B97" w:rsidRPr="00E93C21" w:rsidRDefault="00AB6B9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B20A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сфере образования. У нас одна основная</w:t>
      </w:r>
      <w:r w:rsidR="00EA7460">
        <w:rPr>
          <w:rFonts w:ascii="Times New Roman" w:eastAsia="Times New Roman" w:hAnsi="Times New Roman" w:cs="Times New Roman"/>
          <w:sz w:val="18"/>
          <w:szCs w:val="18"/>
        </w:rPr>
        <w:t xml:space="preserve"> общеобразовательная школа им. Г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ероя  Советского Союза Кузьмина Михаила Кузьмича</w:t>
      </w:r>
      <w:r w:rsidR="00845503">
        <w:rPr>
          <w:rFonts w:ascii="Times New Roman" w:eastAsia="Times New Roman" w:hAnsi="Times New Roman" w:cs="Times New Roman"/>
          <w:sz w:val="18"/>
          <w:szCs w:val="18"/>
        </w:rPr>
        <w:t>. В школе учатся 62</w:t>
      </w:r>
      <w:r w:rsidR="00AB6B97" w:rsidRPr="00E93C21">
        <w:rPr>
          <w:rFonts w:ascii="Times New Roman" w:eastAsia="Times New Roman" w:hAnsi="Times New Roman" w:cs="Times New Roman"/>
          <w:sz w:val="18"/>
          <w:szCs w:val="18"/>
        </w:rPr>
        <w:t xml:space="preserve"> ученик</w:t>
      </w:r>
      <w:r w:rsidR="00845503">
        <w:rPr>
          <w:rFonts w:ascii="Times New Roman" w:eastAsia="Times New Roman" w:hAnsi="Times New Roman" w:cs="Times New Roman"/>
          <w:sz w:val="18"/>
          <w:szCs w:val="18"/>
        </w:rPr>
        <w:t>а</w:t>
      </w:r>
      <w:r w:rsidR="003F10CB"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  <w:r w:rsidR="00AB6B97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Подробнее расскажет директор школы </w:t>
      </w:r>
      <w:proofErr w:type="spellStart"/>
      <w:r w:rsidR="00AB6B97" w:rsidRPr="00E93C21">
        <w:rPr>
          <w:rFonts w:ascii="Times New Roman" w:eastAsia="Times New Roman" w:hAnsi="Times New Roman" w:cs="Times New Roman"/>
          <w:sz w:val="18"/>
          <w:szCs w:val="18"/>
        </w:rPr>
        <w:t>Акрымов</w:t>
      </w:r>
      <w:proofErr w:type="spellEnd"/>
      <w:r w:rsidR="00AB6B97" w:rsidRPr="00E93C21">
        <w:rPr>
          <w:rFonts w:ascii="Times New Roman" w:eastAsia="Times New Roman" w:hAnsi="Times New Roman" w:cs="Times New Roman"/>
          <w:sz w:val="18"/>
          <w:szCs w:val="18"/>
        </w:rPr>
        <w:t xml:space="preserve"> А.А.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20A49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845503">
        <w:rPr>
          <w:rFonts w:ascii="Times New Roman" w:eastAsia="Times New Roman" w:hAnsi="Times New Roman" w:cs="Times New Roman"/>
          <w:b/>
          <w:sz w:val="18"/>
          <w:szCs w:val="18"/>
        </w:rPr>
        <w:t>В сфере культуры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В нашем СП ведут свою работу  два клуба . Один в с .Старое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Тябердино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и другой в </w:t>
      </w:r>
    </w:p>
    <w:p w:rsidR="003F10CB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Янсуринское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.  В новом центре проходят разные мероприятия, приезжают с концертами артисты.  Клубы работают по графику, согласно своим планам культурных мероприятий. Работают совместно с работниками библиотеки очень слажено, дружно.</w:t>
      </w:r>
      <w:r w:rsidR="003F10CB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45503" w:rsidRPr="00E93C21" w:rsidRDefault="008455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0A1E4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 В нашем СП работают два ФАПА</w:t>
      </w:r>
      <w:proofErr w:type="gramStart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Оба ФАПА укомплектованы персоналом . Обе медсестры к работе относятся добросовестно, очень отзывчивы , в любое время идут на вызов . Подробней выступит фельдшер </w:t>
      </w:r>
      <w:proofErr w:type="spellStart"/>
      <w:r w:rsidR="00A61D70" w:rsidRPr="00E93C21">
        <w:rPr>
          <w:rFonts w:ascii="Times New Roman" w:eastAsia="Times New Roman" w:hAnsi="Times New Roman" w:cs="Times New Roman"/>
          <w:sz w:val="18"/>
          <w:szCs w:val="18"/>
        </w:rPr>
        <w:t>Янсуринского</w:t>
      </w:r>
      <w:proofErr w:type="spellEnd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ФАП </w:t>
      </w:r>
      <w:r w:rsidR="00B20A49">
        <w:rPr>
          <w:rFonts w:ascii="Times New Roman" w:eastAsia="Times New Roman" w:hAnsi="Times New Roman" w:cs="Times New Roman"/>
          <w:sz w:val="18"/>
          <w:szCs w:val="18"/>
        </w:rPr>
        <w:t>Васильева Л.А</w:t>
      </w:r>
      <w:r w:rsidR="00E718C5"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A4090" w:rsidRPr="00E93C21" w:rsidRDefault="008A4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72FC6" w:rsidRPr="00E93C21" w:rsidRDefault="00972F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0A1E44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A1E44">
        <w:rPr>
          <w:rFonts w:ascii="Times New Roman" w:eastAsia="Times New Roman" w:hAnsi="Times New Roman" w:cs="Times New Roman"/>
          <w:b/>
          <w:sz w:val="18"/>
          <w:szCs w:val="18"/>
        </w:rPr>
        <w:t>Демографическая ситуация по численности населения за последние годы</w:t>
      </w:r>
      <w:r w:rsidR="000A1E44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tbl>
      <w:tblPr>
        <w:tblW w:w="709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8"/>
        <w:gridCol w:w="796"/>
        <w:gridCol w:w="850"/>
        <w:gridCol w:w="709"/>
        <w:gridCol w:w="850"/>
        <w:gridCol w:w="993"/>
        <w:gridCol w:w="993"/>
      </w:tblGrid>
      <w:tr w:rsidR="000A3399" w:rsidRPr="00E93C21" w:rsidTr="000A3399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                        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2019 </w:t>
            </w:r>
          </w:p>
        </w:tc>
      </w:tr>
      <w:tr w:rsidR="000A3399" w:rsidRPr="00E93C21" w:rsidTr="000A3399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Ст. </w:t>
            </w:r>
            <w:proofErr w:type="spellStart"/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Тябердино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Default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495</w:t>
            </w:r>
          </w:p>
        </w:tc>
      </w:tr>
      <w:tr w:rsidR="000A3399" w:rsidRPr="00E93C21" w:rsidTr="000A3399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Янсуринское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Default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182</w:t>
            </w:r>
          </w:p>
        </w:tc>
      </w:tr>
      <w:tr w:rsidR="000A3399" w:rsidRPr="00E93C21" w:rsidTr="000A3399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Камылово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Default="00B1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48</w:t>
            </w:r>
          </w:p>
        </w:tc>
      </w:tr>
    </w:tbl>
    <w:p w:rsidR="00BC1ABE" w:rsidRPr="00E93C21" w:rsidRDefault="00461BF0">
      <w:pPr>
        <w:tabs>
          <w:tab w:val="left" w:pos="1935"/>
          <w:tab w:val="left" w:pos="3930"/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всег</w:t>
      </w:r>
      <w:r w:rsidR="00972FC6" w:rsidRPr="00E93C21">
        <w:rPr>
          <w:rFonts w:ascii="Times New Roman" w:eastAsia="Times New Roman" w:hAnsi="Times New Roman" w:cs="Times New Roman"/>
          <w:sz w:val="18"/>
          <w:szCs w:val="18"/>
        </w:rPr>
        <w:t>о</w:t>
      </w:r>
      <w:r w:rsidR="00972FC6" w:rsidRPr="00E93C21">
        <w:rPr>
          <w:rFonts w:ascii="Times New Roman" w:eastAsia="Times New Roman" w:hAnsi="Times New Roman" w:cs="Times New Roman"/>
          <w:sz w:val="18"/>
          <w:szCs w:val="18"/>
        </w:rPr>
        <w:tab/>
        <w:t>785</w:t>
      </w:r>
      <w:r w:rsidR="000A3399">
        <w:rPr>
          <w:rFonts w:ascii="Times New Roman" w:eastAsia="Times New Roman" w:hAnsi="Times New Roman" w:cs="Times New Roman"/>
          <w:sz w:val="18"/>
          <w:szCs w:val="18"/>
        </w:rPr>
        <w:t xml:space="preserve">             755             </w:t>
      </w:r>
      <w:r w:rsidR="00972FC6" w:rsidRPr="00E93C21">
        <w:rPr>
          <w:rFonts w:ascii="Times New Roman" w:eastAsia="Times New Roman" w:hAnsi="Times New Roman" w:cs="Times New Roman"/>
          <w:sz w:val="18"/>
          <w:szCs w:val="18"/>
        </w:rPr>
        <w:t>753          748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0A3399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972FC6" w:rsidRPr="00E93C21">
        <w:rPr>
          <w:rFonts w:ascii="Times New Roman" w:eastAsia="Times New Roman" w:hAnsi="Times New Roman" w:cs="Times New Roman"/>
          <w:sz w:val="18"/>
          <w:szCs w:val="18"/>
        </w:rPr>
        <w:t>734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0A3399">
        <w:rPr>
          <w:rFonts w:ascii="Times New Roman" w:eastAsia="Times New Roman" w:hAnsi="Times New Roman" w:cs="Times New Roman"/>
          <w:sz w:val="18"/>
          <w:szCs w:val="18"/>
        </w:rPr>
        <w:t xml:space="preserve">              725</w:t>
      </w:r>
    </w:p>
    <w:p w:rsidR="00BC1ABE" w:rsidRPr="00E93C21" w:rsidRDefault="00BC1ABE">
      <w:pPr>
        <w:tabs>
          <w:tab w:val="left" w:pos="1935"/>
          <w:tab w:val="left" w:pos="3930"/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4"/>
        <w:gridCol w:w="1176"/>
        <w:gridCol w:w="1176"/>
        <w:gridCol w:w="1176"/>
        <w:gridCol w:w="1176"/>
        <w:gridCol w:w="1176"/>
      </w:tblGrid>
      <w:tr w:rsidR="000A3399" w:rsidRPr="00E93C21" w:rsidTr="00706ABA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               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0A3399" w:rsidRPr="00E93C21" w:rsidTr="00706ABA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0A3399" w:rsidRPr="00E93C21" w:rsidTr="00706ABA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3399" w:rsidRPr="00E93C21" w:rsidTr="00706ABA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Трудоспособное население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3C21">
              <w:rPr>
                <w:rFonts w:ascii="Calibri" w:eastAsia="Calibri" w:hAnsi="Calibri" w:cs="Calibri"/>
                <w:sz w:val="18"/>
                <w:szCs w:val="18"/>
              </w:rPr>
              <w:t>296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3C21">
              <w:rPr>
                <w:rFonts w:ascii="Calibri" w:eastAsia="Calibri" w:hAnsi="Calibri" w:cs="Calibri"/>
                <w:sz w:val="18"/>
                <w:szCs w:val="18"/>
              </w:rPr>
              <w:t>299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E93C21">
              <w:rPr>
                <w:rFonts w:ascii="Calibri" w:eastAsia="Calibri" w:hAnsi="Calibri" w:cs="Calibri"/>
                <w:sz w:val="18"/>
                <w:szCs w:val="18"/>
              </w:rPr>
              <w:t>202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3399" w:rsidRPr="00E93C21" w:rsidTr="00706ABA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пенсионеры        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</w:tr>
      <w:tr w:rsidR="000A3399" w:rsidRPr="00E93C21" w:rsidTr="00706ABA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A3399" w:rsidRPr="00E93C21" w:rsidTr="00706ABA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смерть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A3399" w:rsidRPr="00E93C21" w:rsidTr="00706ABA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рождение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3C2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A3399" w:rsidRPr="00E93C21" w:rsidTr="00706ABA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3399" w:rsidRPr="00E93C21" w:rsidRDefault="000A339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0A3399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Демографическая ситуация низкая. Смертность превышает рождение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</w:p>
    <w:p w:rsidR="00BC1ABE" w:rsidRPr="00E93C21" w:rsidRDefault="000A33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Для повышения демографической ситуации государство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прелпринимает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меры для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подддержки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повышения рождаемости  Помимо федеральных проектов, на уровне района при рождении  1 -2  ребенка будет выплачиваться 5000 рублей, при рождении 3 ребенка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–к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оляска в подарок, при рождении 4 и более детей 20000 рублей.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B158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По работе с молодежью и спорту</w:t>
      </w:r>
      <w:proofErr w:type="gramStart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В школе работают кружки по волейболу и  настольному теннису  , имеется ледовая площадка для игры в хоккей. Команда нашего поселения по волейболу постоянно занимает призовые места и на Сабантуе в районе и  у себя. Очень активное участие  принимает во всех видах и ведет за собой Петухов Николай Иванович</w:t>
      </w:r>
      <w:proofErr w:type="gramStart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он и капитан сборной по волейболу. Надеемся, что и в дальнейшем мы будем участвовать в соревнования, да и просто так для собственного удовольствия и здоровья</w:t>
      </w:r>
      <w:proofErr w:type="gramStart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C1ABE" w:rsidRPr="00E93C21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В рядах Воо</w:t>
      </w:r>
      <w:r w:rsidR="00B15892">
        <w:rPr>
          <w:rFonts w:ascii="Times New Roman" w:eastAsia="Times New Roman" w:hAnsi="Times New Roman" w:cs="Times New Roman"/>
          <w:sz w:val="18"/>
          <w:szCs w:val="18"/>
        </w:rPr>
        <w:t>руженных Сил несут свою службу 3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наших парней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:</w:t>
      </w:r>
      <w:proofErr w:type="gramEnd"/>
      <w:r w:rsidR="00B15892">
        <w:rPr>
          <w:rFonts w:ascii="Times New Roman" w:eastAsia="Times New Roman" w:hAnsi="Times New Roman" w:cs="Times New Roman"/>
          <w:sz w:val="18"/>
          <w:szCs w:val="18"/>
        </w:rPr>
        <w:t xml:space="preserve"> Майоров Святослав Сергееви</w:t>
      </w:r>
      <w:proofErr w:type="gramStart"/>
      <w:r w:rsidR="00B15892">
        <w:rPr>
          <w:rFonts w:ascii="Times New Roman" w:eastAsia="Times New Roman" w:hAnsi="Times New Roman" w:cs="Times New Roman"/>
          <w:sz w:val="18"/>
          <w:szCs w:val="18"/>
        </w:rPr>
        <w:t>ч(</w:t>
      </w:r>
      <w:proofErr w:type="gramEnd"/>
      <w:r w:rsidR="00B15892">
        <w:rPr>
          <w:rFonts w:ascii="Times New Roman" w:eastAsia="Times New Roman" w:hAnsi="Times New Roman" w:cs="Times New Roman"/>
          <w:sz w:val="18"/>
          <w:szCs w:val="18"/>
        </w:rPr>
        <w:t xml:space="preserve">контрактник в Сирии), Тараканов Дмитрий Петрович, </w:t>
      </w:r>
      <w:proofErr w:type="spellStart"/>
      <w:r w:rsidR="00B15892">
        <w:rPr>
          <w:rFonts w:ascii="Times New Roman" w:eastAsia="Times New Roman" w:hAnsi="Times New Roman" w:cs="Times New Roman"/>
          <w:sz w:val="18"/>
          <w:szCs w:val="18"/>
        </w:rPr>
        <w:t>Сурнаев</w:t>
      </w:r>
      <w:proofErr w:type="spellEnd"/>
      <w:r w:rsidR="00B15892">
        <w:rPr>
          <w:rFonts w:ascii="Times New Roman" w:eastAsia="Times New Roman" w:hAnsi="Times New Roman" w:cs="Times New Roman"/>
          <w:sz w:val="18"/>
          <w:szCs w:val="18"/>
        </w:rPr>
        <w:t xml:space="preserve"> Владислав Александрович.</w:t>
      </w:r>
    </w:p>
    <w:p w:rsidR="005A2639" w:rsidRPr="00E93C21" w:rsidRDefault="005A26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В нашем СП находится ОП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Апастовского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отряда ППС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>Начальник ОП  совместно с участковым уполномоченным полиции проводят подворные обходы . Есть дома незастрахованные от несчастий. Хотелось бы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чтобы жители поняли как необходимо в наше время застраховать свое имущество. Те, кто не сделали этого, поторопитесь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>!.</w:t>
      </w:r>
      <w:proofErr w:type="gramEnd"/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A2639" w:rsidRPr="00E93C21" w:rsidRDefault="00B158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1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По вопросам  социального и пенсионного обеспечения особых проблем нет.</w:t>
      </w:r>
      <w:r w:rsidR="005A2639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C1ABE" w:rsidRDefault="00B158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В нашем поселении проживают 209</w:t>
      </w:r>
      <w:r w:rsidR="005A2639" w:rsidRPr="00E93C21">
        <w:rPr>
          <w:rFonts w:ascii="Times New Roman" w:eastAsia="Times New Roman" w:hAnsi="Times New Roman" w:cs="Times New Roman"/>
          <w:sz w:val="18"/>
          <w:szCs w:val="18"/>
        </w:rPr>
        <w:t xml:space="preserve"> пенсионер</w:t>
      </w:r>
      <w:r w:rsidR="00972FC6" w:rsidRPr="00E93C21">
        <w:rPr>
          <w:rFonts w:ascii="Times New Roman" w:eastAsia="Times New Roman" w:hAnsi="Times New Roman" w:cs="Times New Roman"/>
          <w:sz w:val="18"/>
          <w:szCs w:val="18"/>
        </w:rPr>
        <w:t>ов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Они участвуют на разных мероприятиях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и на спортивных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соревнованях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в районе. 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>Пенсии выдают вовремя</w:t>
      </w:r>
      <w:proofErr w:type="gramStart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 задержек нет ,с доставкой все нормально .За одинокими престарелыми закреплены отдельные люди ,они присматривают за ними .</w:t>
      </w:r>
    </w:p>
    <w:p w:rsidR="00B15892" w:rsidRPr="00E93C21" w:rsidRDefault="00B1589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15892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Сельское поселение тесно работает с другими организациями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будь то школа Агрофирма, ФАПЫ ,почта, ОП ППС и другие. Летом для Агрофирмы все вместе  собирали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веткорм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>. Агрофирма тоже все время помогает, то это спонсорская помощь при проведении различных  хозяйственных работ, различных меропри</w:t>
      </w:r>
      <w:r w:rsidR="00972FC6" w:rsidRPr="00E93C21">
        <w:rPr>
          <w:rFonts w:ascii="Times New Roman" w:eastAsia="Times New Roman" w:hAnsi="Times New Roman" w:cs="Times New Roman"/>
          <w:sz w:val="18"/>
          <w:szCs w:val="18"/>
        </w:rPr>
        <w:t>ятий. Большое им за это спасибо!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B15892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:rsidR="00BC1ABE" w:rsidRPr="00E93C21" w:rsidRDefault="00461BF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Старотябердинское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сельское поселение 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>работает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руководствуясь ФЗ №13 « Об общих принципах организации местного самоуправления в РФ». Прием граждан ведется по вторникам и пятницам. Каждое обращение 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>регистрируется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и стараемся каждую п</w:t>
      </w:r>
      <w:r w:rsidR="00B15892">
        <w:rPr>
          <w:rFonts w:ascii="Times New Roman" w:eastAsia="Times New Roman" w:hAnsi="Times New Roman" w:cs="Times New Roman"/>
          <w:sz w:val="18"/>
          <w:szCs w:val="18"/>
        </w:rPr>
        <w:t>роблему решить полностью. В 2019 году пришли на прием 54</w:t>
      </w:r>
      <w:r w:rsidR="002B31E1" w:rsidRPr="00E93C21">
        <w:rPr>
          <w:rFonts w:ascii="Times New Roman" w:eastAsia="Times New Roman" w:hAnsi="Times New Roman" w:cs="Times New Roman"/>
          <w:sz w:val="18"/>
          <w:szCs w:val="18"/>
        </w:rPr>
        <w:t xml:space="preserve"> граждан</w:t>
      </w:r>
      <w:r w:rsidR="00B15892">
        <w:rPr>
          <w:rFonts w:ascii="Times New Roman" w:eastAsia="Times New Roman" w:hAnsi="Times New Roman" w:cs="Times New Roman"/>
          <w:sz w:val="18"/>
          <w:szCs w:val="18"/>
        </w:rPr>
        <w:t>ина, выдано 534</w:t>
      </w:r>
      <w:r w:rsidR="002B31E1" w:rsidRPr="00E93C21">
        <w:rPr>
          <w:rFonts w:ascii="Times New Roman" w:eastAsia="Times New Roman" w:hAnsi="Times New Roman" w:cs="Times New Roman"/>
          <w:sz w:val="18"/>
          <w:szCs w:val="18"/>
        </w:rPr>
        <w:t xml:space="preserve"> выписки</w:t>
      </w:r>
      <w:r w:rsidR="00B15892">
        <w:rPr>
          <w:rFonts w:ascii="Times New Roman" w:eastAsia="Times New Roman" w:hAnsi="Times New Roman" w:cs="Times New Roman"/>
          <w:sz w:val="18"/>
          <w:szCs w:val="18"/>
        </w:rPr>
        <w:t xml:space="preserve"> и справок, 13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характеристик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  <w:r w:rsidR="005A2639" w:rsidRPr="00E93C2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gramEnd"/>
      <w:r w:rsidR="005A2639" w:rsidRPr="00E93C21">
        <w:rPr>
          <w:rFonts w:ascii="Times New Roman" w:eastAsia="Times New Roman" w:hAnsi="Times New Roman" w:cs="Times New Roman"/>
          <w:sz w:val="18"/>
          <w:szCs w:val="18"/>
        </w:rPr>
        <w:t xml:space="preserve">За прошедший год составлено </w:t>
      </w:r>
      <w:r w:rsidR="00B15892">
        <w:rPr>
          <w:rFonts w:ascii="Times New Roman" w:eastAsia="Times New Roman" w:hAnsi="Times New Roman" w:cs="Times New Roman"/>
          <w:sz w:val="18"/>
          <w:szCs w:val="18"/>
        </w:rPr>
        <w:t>5</w:t>
      </w:r>
      <w:r w:rsidR="002B31E1" w:rsidRPr="00E93C21">
        <w:rPr>
          <w:rFonts w:ascii="Times New Roman" w:eastAsia="Times New Roman" w:hAnsi="Times New Roman" w:cs="Times New Roman"/>
          <w:sz w:val="18"/>
          <w:szCs w:val="18"/>
        </w:rPr>
        <w:t xml:space="preserve"> доверенностей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. Пошлина от этих действий принимается в бюджет поселения. Все новости и решения поселения публикуются на официальном сайте поселения. </w:t>
      </w:r>
    </w:p>
    <w:p w:rsidR="00BC30E0" w:rsidRPr="00E93C21" w:rsidRDefault="00BC30E0" w:rsidP="00BC30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Слово предоставляется содокладчикам:</w:t>
      </w:r>
    </w:p>
    <w:p w:rsidR="009D2AB0" w:rsidRPr="00E93C21" w:rsidRDefault="009D2AB0" w:rsidP="00803103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81AF4" w:rsidRPr="00706ABA" w:rsidRDefault="00954CB4" w:rsidP="00F81AF4">
      <w:pPr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0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1.</w:t>
      </w:r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Директор МБОУ « </w:t>
      </w:r>
      <w:proofErr w:type="spellStart"/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>Старотябердинская</w:t>
      </w:r>
      <w:proofErr w:type="spellEnd"/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 СОШ» </w:t>
      </w:r>
      <w:proofErr w:type="spellStart"/>
      <w:r w:rsidR="00227159" w:rsidRPr="00E93C21">
        <w:rPr>
          <w:rFonts w:ascii="Times New Roman" w:eastAsia="Times New Roman" w:hAnsi="Times New Roman" w:cs="Times New Roman"/>
          <w:b/>
          <w:sz w:val="18"/>
          <w:szCs w:val="18"/>
        </w:rPr>
        <w:t>Акрымов</w:t>
      </w:r>
      <w:proofErr w:type="spellEnd"/>
      <w:r w:rsidR="00227159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А.А.</w:t>
      </w:r>
      <w:r w:rsidR="00461BF0" w:rsidRPr="00E93C2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461BF0" w:rsidRPr="00706ABA">
        <w:rPr>
          <w:rFonts w:ascii="Times New Roman" w:eastAsia="Times New Roman" w:hAnsi="Times New Roman" w:cs="Times New Roman"/>
          <w:sz w:val="20"/>
          <w:szCs w:val="20"/>
        </w:rPr>
        <w:t xml:space="preserve">« Добрый день товарищи!  </w:t>
      </w:r>
      <w:r w:rsidR="00F81AF4" w:rsidRPr="00706ABA">
        <w:rPr>
          <w:rFonts w:ascii="Times New Roman" w:eastAsia="Times New Roman" w:hAnsi="Times New Roman" w:cs="Times New Roman"/>
          <w:sz w:val="20"/>
          <w:szCs w:val="20"/>
        </w:rPr>
        <w:t xml:space="preserve">Добрый день, уважаемый Альберт </w:t>
      </w:r>
      <w:proofErr w:type="spellStart"/>
      <w:r w:rsidR="00F81AF4" w:rsidRPr="00706ABA">
        <w:rPr>
          <w:rFonts w:ascii="Times New Roman" w:eastAsia="Times New Roman" w:hAnsi="Times New Roman" w:cs="Times New Roman"/>
          <w:sz w:val="20"/>
          <w:szCs w:val="20"/>
        </w:rPr>
        <w:t>Ильгизарович</w:t>
      </w:r>
      <w:proofErr w:type="spellEnd"/>
      <w:r w:rsidR="00F81AF4" w:rsidRPr="00706ABA">
        <w:rPr>
          <w:rFonts w:ascii="Times New Roman" w:eastAsia="Times New Roman" w:hAnsi="Times New Roman" w:cs="Times New Roman"/>
          <w:sz w:val="20"/>
          <w:szCs w:val="20"/>
        </w:rPr>
        <w:t xml:space="preserve">, уважаемый президиум, дорогие гости и односельчане! Позвольте вкратце познакомить вас с результатами, достижениями и проблемами </w:t>
      </w:r>
      <w:proofErr w:type="spellStart"/>
      <w:r w:rsidR="00F81AF4" w:rsidRPr="00706ABA">
        <w:rPr>
          <w:rFonts w:ascii="Times New Roman" w:eastAsia="Times New Roman" w:hAnsi="Times New Roman" w:cs="Times New Roman"/>
          <w:sz w:val="20"/>
          <w:szCs w:val="20"/>
        </w:rPr>
        <w:t>Старотябердинской</w:t>
      </w:r>
      <w:proofErr w:type="spellEnd"/>
      <w:r w:rsidR="00F81AF4" w:rsidRPr="00706ABA">
        <w:rPr>
          <w:rFonts w:ascii="Times New Roman" w:eastAsia="Times New Roman" w:hAnsi="Times New Roman" w:cs="Times New Roman"/>
          <w:sz w:val="20"/>
          <w:szCs w:val="20"/>
        </w:rPr>
        <w:t xml:space="preserve"> средней общеобразовательной школы. На сегодняшний день школа располагает всеми удобствами современности:</w:t>
      </w:r>
    </w:p>
    <w:p w:rsidR="00F81AF4" w:rsidRPr="00706ABA" w:rsidRDefault="00F81AF4" w:rsidP="00F81AF4">
      <w:pPr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0"/>
        </w:rPr>
      </w:pPr>
      <w:r w:rsidRPr="00706ABA">
        <w:rPr>
          <w:rFonts w:ascii="Times New Roman" w:eastAsia="Times New Roman" w:hAnsi="Times New Roman" w:cs="Times New Roman"/>
          <w:sz w:val="20"/>
          <w:szCs w:val="20"/>
        </w:rPr>
        <w:t>- учебные классы оснащены всем необходимым оборудованием, проекторами, интерактивными досками, учебно-методическими комплектами.</w:t>
      </w:r>
    </w:p>
    <w:p w:rsidR="00F81AF4" w:rsidRPr="00706ABA" w:rsidRDefault="00F81AF4" w:rsidP="00F81AF4">
      <w:pPr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0"/>
        </w:rPr>
      </w:pPr>
      <w:r w:rsidRPr="00706ABA">
        <w:rPr>
          <w:rFonts w:ascii="Times New Roman" w:eastAsia="Times New Roman" w:hAnsi="Times New Roman" w:cs="Times New Roman"/>
          <w:sz w:val="20"/>
          <w:szCs w:val="20"/>
        </w:rPr>
        <w:t>- кабинет физики укомплектован новыми лабораторными комплектами.</w:t>
      </w:r>
    </w:p>
    <w:p w:rsidR="00F81AF4" w:rsidRPr="00706ABA" w:rsidRDefault="00F81AF4" w:rsidP="00F81AF4">
      <w:pPr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0"/>
        </w:rPr>
      </w:pPr>
      <w:r w:rsidRPr="00706ABA">
        <w:rPr>
          <w:rFonts w:ascii="Times New Roman" w:eastAsia="Times New Roman" w:hAnsi="Times New Roman" w:cs="Times New Roman"/>
          <w:sz w:val="20"/>
          <w:szCs w:val="20"/>
        </w:rPr>
        <w:t>- кабинет информатики, компьютерами в нужном количестве.</w:t>
      </w:r>
    </w:p>
    <w:p w:rsidR="00F81AF4" w:rsidRPr="00706ABA" w:rsidRDefault="00F81AF4" w:rsidP="00F81AF4">
      <w:pPr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0"/>
        </w:rPr>
      </w:pPr>
      <w:r w:rsidRPr="00706ABA">
        <w:rPr>
          <w:rFonts w:ascii="Times New Roman" w:eastAsia="Times New Roman" w:hAnsi="Times New Roman" w:cs="Times New Roman"/>
          <w:sz w:val="20"/>
          <w:szCs w:val="20"/>
        </w:rPr>
        <w:t>- каждый учитель обеспечен персональным компьютером</w:t>
      </w:r>
    </w:p>
    <w:p w:rsidR="00F81AF4" w:rsidRPr="00706ABA" w:rsidRDefault="00F81AF4" w:rsidP="00F81AF4">
      <w:pPr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0"/>
        </w:rPr>
      </w:pPr>
      <w:r w:rsidRPr="00706ABA">
        <w:rPr>
          <w:rFonts w:ascii="Times New Roman" w:eastAsia="Times New Roman" w:hAnsi="Times New Roman" w:cs="Times New Roman"/>
          <w:sz w:val="20"/>
          <w:szCs w:val="20"/>
        </w:rPr>
        <w:t>- спортзал в хорошем состоянии, обеспеченность соответствует количеству учеников. В школе действует каток.</w:t>
      </w:r>
    </w:p>
    <w:p w:rsidR="00F81AF4" w:rsidRPr="00706ABA" w:rsidRDefault="00F81AF4" w:rsidP="00F81AF4">
      <w:pPr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0"/>
        </w:rPr>
      </w:pPr>
      <w:r w:rsidRPr="00706ABA">
        <w:rPr>
          <w:rFonts w:ascii="Times New Roman" w:eastAsia="Times New Roman" w:hAnsi="Times New Roman" w:cs="Times New Roman"/>
          <w:sz w:val="20"/>
          <w:szCs w:val="20"/>
        </w:rPr>
        <w:t xml:space="preserve">- столовая обеспечивает горячим питанием. </w:t>
      </w:r>
    </w:p>
    <w:p w:rsidR="00706ABA" w:rsidRPr="00706ABA" w:rsidRDefault="00F81AF4" w:rsidP="00706ABA">
      <w:pPr>
        <w:spacing w:after="0"/>
        <w:ind w:left="786"/>
        <w:rPr>
          <w:rFonts w:ascii="Times New Roman" w:hAnsi="Times New Roman" w:cs="Times New Roman"/>
          <w:sz w:val="20"/>
          <w:szCs w:val="20"/>
        </w:rPr>
      </w:pPr>
      <w:r w:rsidRPr="00706ABA">
        <w:rPr>
          <w:rFonts w:ascii="Times New Roman" w:eastAsia="Times New Roman" w:hAnsi="Times New Roman" w:cs="Times New Roman"/>
          <w:sz w:val="20"/>
          <w:szCs w:val="20"/>
        </w:rPr>
        <w:t xml:space="preserve">- Школа ежегодно проходит подготовку к новому учебному году.  </w:t>
      </w:r>
      <w:r w:rsidR="00706ABA" w:rsidRPr="00706ABA">
        <w:rPr>
          <w:rFonts w:ascii="Times New Roman" w:eastAsia="Times New Roman" w:hAnsi="Times New Roman" w:cs="Times New Roman"/>
          <w:sz w:val="20"/>
          <w:szCs w:val="20"/>
        </w:rPr>
        <w:t>Учебный день начинается с физзарядки.</w:t>
      </w:r>
    </w:p>
    <w:p w:rsidR="00706ABA" w:rsidRPr="00706ABA" w:rsidRDefault="00706ABA" w:rsidP="00706ABA">
      <w:pPr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0"/>
        </w:rPr>
      </w:pPr>
      <w:r w:rsidRPr="00706ABA">
        <w:rPr>
          <w:rFonts w:ascii="Times New Roman" w:eastAsia="Times New Roman" w:hAnsi="Times New Roman" w:cs="Times New Roman"/>
          <w:sz w:val="20"/>
          <w:szCs w:val="20"/>
        </w:rPr>
        <w:t xml:space="preserve">С 8:30 начинаются учебные </w:t>
      </w:r>
      <w:proofErr w:type="spellStart"/>
      <w:r w:rsidRPr="00706ABA">
        <w:rPr>
          <w:rFonts w:ascii="Times New Roman" w:eastAsia="Times New Roman" w:hAnsi="Times New Roman" w:cs="Times New Roman"/>
          <w:sz w:val="20"/>
          <w:szCs w:val="20"/>
        </w:rPr>
        <w:t>занятия</w:t>
      </w:r>
      <w:proofErr w:type="gramStart"/>
      <w:r w:rsidRPr="00706ABA">
        <w:rPr>
          <w:rFonts w:ascii="Times New Roman" w:eastAsia="Times New Roman" w:hAnsi="Times New Roman" w:cs="Times New Roman"/>
          <w:sz w:val="20"/>
          <w:szCs w:val="20"/>
        </w:rPr>
        <w:t>.П</w:t>
      </w:r>
      <w:proofErr w:type="gramEnd"/>
      <w:r w:rsidRPr="00706ABA">
        <w:rPr>
          <w:rFonts w:ascii="Times New Roman" w:eastAsia="Times New Roman" w:hAnsi="Times New Roman" w:cs="Times New Roman"/>
          <w:sz w:val="20"/>
          <w:szCs w:val="20"/>
        </w:rPr>
        <w:t>осле</w:t>
      </w:r>
      <w:proofErr w:type="spellEnd"/>
      <w:r w:rsidRPr="00706ABA">
        <w:rPr>
          <w:rFonts w:ascii="Times New Roman" w:eastAsia="Times New Roman" w:hAnsi="Times New Roman" w:cs="Times New Roman"/>
          <w:sz w:val="20"/>
          <w:szCs w:val="20"/>
        </w:rPr>
        <w:t xml:space="preserve"> занятий начальное звено занято продлённым днем, </w:t>
      </w:r>
    </w:p>
    <w:p w:rsidR="00706ABA" w:rsidRPr="00706ABA" w:rsidRDefault="00706ABA" w:rsidP="00706ABA">
      <w:pPr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0"/>
        </w:rPr>
      </w:pPr>
      <w:r w:rsidRPr="00706ABA">
        <w:rPr>
          <w:rFonts w:ascii="Times New Roman" w:eastAsia="Times New Roman" w:hAnsi="Times New Roman" w:cs="Times New Roman"/>
          <w:sz w:val="20"/>
          <w:szCs w:val="20"/>
        </w:rPr>
        <w:t>Среднее звено посещает школьные кружки, 9-11 классы охвачены подготовкой к ГИА и ЕГЭ.</w:t>
      </w:r>
    </w:p>
    <w:p w:rsidR="00706ABA" w:rsidRPr="00706ABA" w:rsidRDefault="00706ABA" w:rsidP="00706ABA">
      <w:pPr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0"/>
        </w:rPr>
      </w:pPr>
      <w:r w:rsidRPr="00706ABA">
        <w:rPr>
          <w:rFonts w:ascii="Times New Roman" w:eastAsia="Times New Roman" w:hAnsi="Times New Roman" w:cs="Times New Roman"/>
          <w:sz w:val="20"/>
          <w:szCs w:val="20"/>
        </w:rPr>
        <w:t>Занятия заканчиваются в 15:15 .С 17:00 до 19:00 ученики посещают спортивные секции кружков ДЮСШ</w:t>
      </w:r>
    </w:p>
    <w:p w:rsidR="00706ABA" w:rsidRPr="00706ABA" w:rsidRDefault="00706ABA" w:rsidP="00706ABA">
      <w:pPr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0"/>
        </w:rPr>
      </w:pPr>
      <w:r w:rsidRPr="00706ABA">
        <w:rPr>
          <w:rFonts w:ascii="Times New Roman" w:eastAsia="Times New Roman" w:hAnsi="Times New Roman" w:cs="Times New Roman"/>
          <w:sz w:val="20"/>
          <w:szCs w:val="20"/>
        </w:rPr>
        <w:t>(Вторник, Пятница)</w:t>
      </w:r>
    </w:p>
    <w:p w:rsidR="00F81AF4" w:rsidRPr="00706ABA" w:rsidRDefault="00F81AF4" w:rsidP="00F81AF4">
      <w:pPr>
        <w:spacing w:after="0" w:line="240" w:lineRule="auto"/>
        <w:ind w:left="786"/>
        <w:rPr>
          <w:rFonts w:ascii="Times New Roman" w:eastAsia="Times New Roman" w:hAnsi="Times New Roman" w:cs="Times New Roman"/>
          <w:sz w:val="20"/>
          <w:szCs w:val="20"/>
        </w:rPr>
      </w:pPr>
    </w:p>
    <w:p w:rsidR="00465B16" w:rsidRPr="00465B16" w:rsidRDefault="00465B16" w:rsidP="00465B16">
      <w:pPr>
        <w:pStyle w:val="a6"/>
        <w:kinsoku w:val="0"/>
        <w:overflowPunct w:val="0"/>
        <w:spacing w:before="0" w:beforeAutospacing="0" w:after="0" w:afterAutospacing="0"/>
        <w:textAlignment w:val="baseline"/>
        <w:rPr>
          <w:bCs/>
          <w:color w:val="404040"/>
          <w:kern w:val="24"/>
          <w:sz w:val="20"/>
          <w:szCs w:val="20"/>
        </w:rPr>
      </w:pPr>
      <w:r w:rsidRPr="00706ABA">
        <w:rPr>
          <w:bCs/>
          <w:color w:val="404040"/>
          <w:kern w:val="24"/>
          <w:sz w:val="20"/>
          <w:szCs w:val="20"/>
        </w:rPr>
        <w:t xml:space="preserve">У нас преподают </w:t>
      </w:r>
      <w:r w:rsidRPr="00706ABA">
        <w:rPr>
          <w:rFonts w:eastAsiaTheme="minorEastAsia"/>
          <w:bCs/>
          <w:color w:val="000000" w:themeColor="text1"/>
          <w:kern w:val="24"/>
          <w:sz w:val="20"/>
          <w:szCs w:val="20"/>
        </w:rPr>
        <w:t>17 – педагогов, 1- совместитель (педагог-организатор)</w:t>
      </w:r>
    </w:p>
    <w:p w:rsidR="00465B16" w:rsidRPr="00465B16" w:rsidRDefault="00465B16" w:rsidP="00465B1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>Высшая категория – 2 педагога – 11,1%</w:t>
      </w:r>
    </w:p>
    <w:p w:rsidR="00465B16" w:rsidRPr="00706ABA" w:rsidRDefault="00465B16" w:rsidP="00465B16">
      <w:p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>Первая категория – 7  педагогов – 38,8%.</w:t>
      </w:r>
    </w:p>
    <w:p w:rsidR="00465B16" w:rsidRPr="00706ABA" w:rsidRDefault="00465B16" w:rsidP="00465B16">
      <w:p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706ABA">
        <w:rPr>
          <w:rFonts w:ascii="Times New Roman" w:hAnsi="Times New Roman" w:cs="Times New Roman"/>
          <w:bCs/>
          <w:color w:val="C00000"/>
          <w:kern w:val="24"/>
          <w:sz w:val="20"/>
          <w:szCs w:val="20"/>
        </w:rPr>
        <w:t xml:space="preserve"> </w:t>
      </w:r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1. Муниципальный  этап конкурса «Лучший учитель татарского языка и литературы» в рамках конкурса «Учитель года- 2019» - Васильева Р.Н., 2 место.   </w:t>
      </w:r>
    </w:p>
    <w:p w:rsidR="00465B16" w:rsidRPr="00706ABA" w:rsidRDefault="00465B16" w:rsidP="00465B16">
      <w:p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>2.Муниципальный (очный) этап Всероссийского конкурса мастер-класса учителей родного языка и литературы «</w:t>
      </w:r>
      <w:proofErr w:type="spellStart"/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>Туган</w:t>
      </w:r>
      <w:proofErr w:type="spellEnd"/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 тел»,- Васильева Р.Н.  3 место. </w:t>
      </w:r>
    </w:p>
    <w:p w:rsidR="00465B16" w:rsidRPr="00706ABA" w:rsidRDefault="00465B16" w:rsidP="00465B16">
      <w:p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proofErr w:type="spellStart"/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>Абульханова</w:t>
      </w:r>
      <w:proofErr w:type="spellEnd"/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 Т.В., </w:t>
      </w:r>
      <w:proofErr w:type="spellStart"/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>Вахитова</w:t>
      </w:r>
      <w:proofErr w:type="spellEnd"/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 Г.Т. - муниципальный  этап Республиканского профессионального мастерства классных руководителей «Воспитать человека» в рамках Республиканских </w:t>
      </w:r>
      <w:proofErr w:type="gramStart"/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>конкурсов профессионального мастерства работников сферы воспитания</w:t>
      </w:r>
      <w:proofErr w:type="gramEnd"/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 и дополнительного образования детей. </w:t>
      </w:r>
    </w:p>
    <w:p w:rsidR="00465B16" w:rsidRPr="00706ABA" w:rsidRDefault="00465B16" w:rsidP="00465B16">
      <w:p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proofErr w:type="spellStart"/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>Вахитова</w:t>
      </w:r>
      <w:proofErr w:type="spellEnd"/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 Г.Т. - муниципальный  этап Республиканского профессионального мастерства педагогов-организаторов «Воспитать человека» в рамках Республиканских </w:t>
      </w:r>
      <w:proofErr w:type="gramStart"/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>конкурсов профессионального мастерства работников сферы воспитания</w:t>
      </w:r>
      <w:proofErr w:type="gramEnd"/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 и дополнительного образования детей. </w:t>
      </w:r>
    </w:p>
    <w:p w:rsidR="00465B16" w:rsidRPr="00706ABA" w:rsidRDefault="00465B16" w:rsidP="00465B16">
      <w:p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>Учитель физики Демьянова Е.С. заняла 1 место в муниципальном этапе конкурса «Учитель года» в номинации «Педагогический дебют».  (2020) Классный руководитель 10 класса Яковлев В.И. стал лауреатом зонального этапа Республиканского конкурса «Лучший общественный воспитатель несовершеннолетних» (2019</w:t>
      </w:r>
      <w:proofErr w:type="gramStart"/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 )</w:t>
      </w:r>
      <w:proofErr w:type="gramEnd"/>
    </w:p>
    <w:p w:rsidR="00465B16" w:rsidRPr="00706ABA" w:rsidRDefault="00465B16" w:rsidP="00465B16">
      <w:p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  <w:lang w:val="tt-RU"/>
        </w:rPr>
        <w:t>Обладатели гранта “Наш  новый учитель”(ежемесячная надбавка к зарплате на 3 года)</w:t>
      </w:r>
    </w:p>
    <w:p w:rsidR="00465B16" w:rsidRPr="00706ABA" w:rsidRDefault="00465B16" w:rsidP="00465B16">
      <w:pPr>
        <w:numPr>
          <w:ilvl w:val="0"/>
          <w:numId w:val="11"/>
        </w:num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  <w:lang w:val="tt-RU"/>
        </w:rPr>
        <w:t>2018г. – Соснин Андрей Александрович</w:t>
      </w:r>
      <w:r w:rsidR="00706ABA"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 </w:t>
      </w:r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  <w:lang w:val="tt-RU"/>
        </w:rPr>
        <w:t>(учитель математики)</w:t>
      </w:r>
    </w:p>
    <w:p w:rsidR="00706ABA" w:rsidRPr="00706ABA" w:rsidRDefault="00465B16" w:rsidP="00706ABA">
      <w:pPr>
        <w:numPr>
          <w:ilvl w:val="0"/>
          <w:numId w:val="12"/>
        </w:num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  <w:lang w:val="tt-RU"/>
        </w:rPr>
        <w:t>2019г. – Демьянова Елена Сергеевна(учитель физики и информатики)</w:t>
      </w:r>
      <w:r w:rsidRPr="00706ABA">
        <w:rPr>
          <w:rFonts w:ascii="Times New Roman" w:hAnsi="Times New Roman" w:cs="Times New Roman"/>
          <w:color w:val="404040"/>
          <w:kern w:val="24"/>
          <w:sz w:val="20"/>
          <w:szCs w:val="20"/>
        </w:rPr>
        <w:t xml:space="preserve"> </w:t>
      </w:r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2018 год  - 2   </w:t>
      </w:r>
    </w:p>
    <w:p w:rsidR="00706ABA" w:rsidRPr="00706ABA" w:rsidRDefault="00706ABA" w:rsidP="00465B16">
      <w:pPr>
        <w:numPr>
          <w:ilvl w:val="0"/>
          <w:numId w:val="13"/>
        </w:num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>Ожидаемый прием детей в школу в 1 класс:</w:t>
      </w:r>
      <w:r w:rsidR="00465B16"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            </w:t>
      </w:r>
    </w:p>
    <w:p w:rsidR="00706ABA" w:rsidRPr="00706ABA" w:rsidRDefault="00465B16" w:rsidP="00465B16">
      <w:pPr>
        <w:numPr>
          <w:ilvl w:val="0"/>
          <w:numId w:val="13"/>
        </w:num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2019 год  - 5              </w:t>
      </w:r>
    </w:p>
    <w:p w:rsidR="00706ABA" w:rsidRPr="00706ABA" w:rsidRDefault="00465B16" w:rsidP="00465B16">
      <w:pPr>
        <w:numPr>
          <w:ilvl w:val="0"/>
          <w:numId w:val="13"/>
        </w:num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706ABA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2020 год –  5              </w:t>
      </w:r>
    </w:p>
    <w:p w:rsidR="00706ABA" w:rsidRPr="00A01667" w:rsidRDefault="00465B16" w:rsidP="00465B16">
      <w:pPr>
        <w:numPr>
          <w:ilvl w:val="0"/>
          <w:numId w:val="13"/>
        </w:num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A01667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2021 год –  2              </w:t>
      </w:r>
    </w:p>
    <w:p w:rsidR="00706ABA" w:rsidRPr="00A01667" w:rsidRDefault="00465B16" w:rsidP="00465B16">
      <w:pPr>
        <w:numPr>
          <w:ilvl w:val="0"/>
          <w:numId w:val="13"/>
        </w:num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A01667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lastRenderedPageBreak/>
        <w:t xml:space="preserve">2022 год –  2             </w:t>
      </w:r>
    </w:p>
    <w:p w:rsidR="00706ABA" w:rsidRPr="00A01667" w:rsidRDefault="00465B16" w:rsidP="00465B16">
      <w:pPr>
        <w:numPr>
          <w:ilvl w:val="0"/>
          <w:numId w:val="13"/>
        </w:num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A01667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2023 год –  1 </w:t>
      </w:r>
    </w:p>
    <w:p w:rsidR="00465B16" w:rsidRPr="00A01667" w:rsidRDefault="00465B16" w:rsidP="00706ABA">
      <w:pPr>
        <w:numPr>
          <w:ilvl w:val="0"/>
          <w:numId w:val="13"/>
        </w:numPr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</w:pPr>
      <w:r w:rsidRPr="00A01667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2024 год -  0 </w:t>
      </w:r>
      <w:r w:rsidR="00706ABA" w:rsidRPr="00A01667">
        <w:rPr>
          <w:rFonts w:ascii="Times New Roman" w:hAnsi="Times New Roman" w:cs="Times New Roman"/>
          <w:bCs/>
          <w:color w:val="000000" w:themeColor="text1"/>
          <w:kern w:val="24"/>
          <w:sz w:val="20"/>
          <w:szCs w:val="20"/>
        </w:rPr>
        <w:t xml:space="preserve">         </w:t>
      </w:r>
    </w:p>
    <w:p w:rsidR="00465B16" w:rsidRPr="00A01667" w:rsidRDefault="00465B16" w:rsidP="00465B1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465B16" w:rsidRPr="00A01667" w:rsidRDefault="00A01667" w:rsidP="00465B16">
      <w:pPr>
        <w:spacing w:after="0"/>
        <w:rPr>
          <w:rFonts w:ascii="Times New Roman" w:hAnsi="Times New Roman" w:cs="Times New Roman"/>
          <w:bCs/>
          <w:color w:val="404040"/>
          <w:kern w:val="24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color w:val="404040"/>
          <w:kern w:val="24"/>
          <w:sz w:val="18"/>
          <w:szCs w:val="18"/>
        </w:rPr>
        <w:t>У нас обучаются</w:t>
      </w:r>
      <w:r w:rsidR="00465B16" w:rsidRPr="00A01667">
        <w:rPr>
          <w:rFonts w:ascii="Times New Roman" w:hAnsi="Times New Roman" w:cs="Times New Roman"/>
          <w:b/>
          <w:bCs/>
          <w:color w:val="404040"/>
          <w:kern w:val="24"/>
          <w:sz w:val="18"/>
          <w:szCs w:val="18"/>
        </w:rPr>
        <w:t xml:space="preserve"> 62 учащихся</w:t>
      </w:r>
      <w:r w:rsidR="00465B16" w:rsidRPr="00A01667">
        <w:rPr>
          <w:rFonts w:ascii="Times New Roman" w:hAnsi="Times New Roman" w:cs="Times New Roman"/>
          <w:bCs/>
          <w:color w:val="404040"/>
          <w:kern w:val="24"/>
          <w:sz w:val="18"/>
          <w:szCs w:val="18"/>
        </w:rPr>
        <w:t xml:space="preserve"> (</w:t>
      </w:r>
      <w:r w:rsidR="00465B16" w:rsidRPr="00A01667">
        <w:rPr>
          <w:rFonts w:ascii="Times New Roman" w:eastAsia="Times New Roman" w:hAnsi="Times New Roman" w:cs="Times New Roman"/>
          <w:bCs/>
          <w:sz w:val="18"/>
          <w:szCs w:val="18"/>
        </w:rPr>
        <w:t>38уч.</w:t>
      </w:r>
      <w:proofErr w:type="gramEnd"/>
      <w:r w:rsidR="00465B16" w:rsidRPr="00A01667">
        <w:rPr>
          <w:rFonts w:ascii="Times New Roman" w:eastAsia="Times New Roman" w:hAnsi="Times New Roman" w:cs="Times New Roman"/>
          <w:bCs/>
          <w:sz w:val="18"/>
          <w:szCs w:val="18"/>
        </w:rPr>
        <w:t>- Старое Тябердино</w:t>
      </w:r>
      <w:r w:rsidR="00465B16" w:rsidRPr="00A01667">
        <w:rPr>
          <w:rFonts w:ascii="Times New Roman" w:hAnsi="Times New Roman" w:cs="Times New Roman"/>
          <w:bCs/>
          <w:color w:val="404040"/>
          <w:kern w:val="24"/>
          <w:sz w:val="18"/>
          <w:szCs w:val="18"/>
        </w:rPr>
        <w:t>,</w:t>
      </w:r>
      <w:r w:rsidR="00465B16" w:rsidRPr="00A01667">
        <w:rPr>
          <w:rFonts w:ascii="Times New Roman" w:eastAsia="Times New Roman" w:hAnsi="Times New Roman" w:cs="Times New Roman"/>
          <w:bCs/>
          <w:sz w:val="18"/>
          <w:szCs w:val="18"/>
        </w:rPr>
        <w:t>11уч.- Янсуринское</w:t>
      </w:r>
      <w:r w:rsidR="00465B16" w:rsidRPr="00A01667">
        <w:rPr>
          <w:rFonts w:ascii="Times New Roman" w:hAnsi="Times New Roman" w:cs="Times New Roman"/>
          <w:bCs/>
          <w:color w:val="404040"/>
          <w:kern w:val="24"/>
          <w:sz w:val="18"/>
          <w:szCs w:val="18"/>
        </w:rPr>
        <w:t>,</w:t>
      </w:r>
      <w:r w:rsidR="00465B16" w:rsidRPr="00A01667">
        <w:rPr>
          <w:rFonts w:ascii="Times New Roman" w:eastAsia="Times New Roman" w:hAnsi="Times New Roman" w:cs="Times New Roman"/>
          <w:bCs/>
          <w:sz w:val="18"/>
          <w:szCs w:val="18"/>
        </w:rPr>
        <w:t xml:space="preserve">1 уч. - </w:t>
      </w:r>
      <w:proofErr w:type="spellStart"/>
      <w:r w:rsidR="00465B16" w:rsidRPr="00A01667">
        <w:rPr>
          <w:rFonts w:ascii="Times New Roman" w:eastAsia="Times New Roman" w:hAnsi="Times New Roman" w:cs="Times New Roman"/>
          <w:bCs/>
          <w:sz w:val="18"/>
          <w:szCs w:val="18"/>
        </w:rPr>
        <w:t>Камылово</w:t>
      </w:r>
      <w:proofErr w:type="spellEnd"/>
    </w:p>
    <w:p w:rsidR="00465B16" w:rsidRPr="00A01667" w:rsidRDefault="00465B16" w:rsidP="00465B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01667">
        <w:rPr>
          <w:rFonts w:ascii="Times New Roman" w:eastAsia="Times New Roman" w:hAnsi="Times New Roman" w:cs="Times New Roman"/>
          <w:bCs/>
          <w:sz w:val="18"/>
          <w:szCs w:val="18"/>
        </w:rPr>
        <w:t>2 уч. - Полевая Буа</w:t>
      </w:r>
      <w:r w:rsidRPr="00A0166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A01667">
        <w:rPr>
          <w:rFonts w:ascii="Times New Roman" w:eastAsia="Times New Roman" w:hAnsi="Times New Roman" w:cs="Times New Roman"/>
          <w:bCs/>
          <w:sz w:val="18"/>
          <w:szCs w:val="18"/>
        </w:rPr>
        <w:t>1 уч. – Баймурзино</w:t>
      </w:r>
      <w:r w:rsidRPr="00A0166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A01667">
        <w:rPr>
          <w:rFonts w:ascii="Times New Roman" w:eastAsia="Times New Roman" w:hAnsi="Times New Roman" w:cs="Times New Roman"/>
          <w:bCs/>
          <w:sz w:val="18"/>
          <w:szCs w:val="18"/>
        </w:rPr>
        <w:t xml:space="preserve">9уч. – </w:t>
      </w:r>
      <w:proofErr w:type="spellStart"/>
      <w:proofErr w:type="gramStart"/>
      <w:r w:rsidRPr="00A01667">
        <w:rPr>
          <w:rFonts w:ascii="Times New Roman" w:eastAsia="Times New Roman" w:hAnsi="Times New Roman" w:cs="Times New Roman"/>
          <w:bCs/>
          <w:sz w:val="18"/>
          <w:szCs w:val="18"/>
        </w:rPr>
        <w:t>Молькеево</w:t>
      </w:r>
      <w:proofErr w:type="spellEnd"/>
      <w:r w:rsidRPr="00A01667">
        <w:rPr>
          <w:rFonts w:ascii="Times New Roman" w:eastAsia="Times New Roman" w:hAnsi="Times New Roman" w:cs="Times New Roman"/>
          <w:bCs/>
          <w:sz w:val="18"/>
          <w:szCs w:val="18"/>
        </w:rPr>
        <w:t>).</w:t>
      </w:r>
      <w:proofErr w:type="gramEnd"/>
    </w:p>
    <w:p w:rsidR="003E5989" w:rsidRPr="00A01667" w:rsidRDefault="003E5989" w:rsidP="00F81AF4">
      <w:pPr>
        <w:spacing w:after="0" w:line="240" w:lineRule="auto"/>
        <w:ind w:left="78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8019" w:type="dxa"/>
        <w:tblInd w:w="6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67"/>
        <w:gridCol w:w="4252"/>
      </w:tblGrid>
      <w:tr w:rsidR="003E5989" w:rsidRPr="003E5989" w:rsidTr="003E5989">
        <w:trPr>
          <w:trHeight w:val="459"/>
        </w:trPr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989" w:rsidRPr="003E5989" w:rsidRDefault="003E5989" w:rsidP="003E598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E5989">
              <w:rPr>
                <w:rFonts w:ascii="Times New Roman" w:eastAsia="Calibri" w:hAnsi="Times New Roman" w:cs="Times New Roman"/>
                <w:color w:val="000000" w:themeColor="text1"/>
                <w:kern w:val="24"/>
                <w:position w:val="1"/>
                <w:sz w:val="20"/>
                <w:szCs w:val="20"/>
                <w:lang w:val="tt-RU"/>
              </w:rPr>
              <w:t>Учебный год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989" w:rsidRPr="003E5989" w:rsidRDefault="003E5989" w:rsidP="003E598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E5989">
              <w:rPr>
                <w:rFonts w:ascii="Times New Roman" w:eastAsia="Calibri" w:hAnsi="Times New Roman" w:cs="Times New Roman"/>
                <w:color w:val="000000" w:themeColor="text1"/>
                <w:kern w:val="24"/>
                <w:position w:val="1"/>
                <w:sz w:val="20"/>
                <w:szCs w:val="20"/>
                <w:lang w:val="tt-RU"/>
              </w:rPr>
              <w:t>Количество обучающихся</w:t>
            </w:r>
          </w:p>
        </w:tc>
      </w:tr>
      <w:tr w:rsidR="003E5989" w:rsidRPr="00A01667" w:rsidTr="003E5989">
        <w:trPr>
          <w:trHeight w:val="414"/>
        </w:trPr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989" w:rsidRPr="00A01667" w:rsidRDefault="003E5989" w:rsidP="003E598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>201</w:t>
            </w:r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  <w:lang w:val="tt-RU"/>
              </w:rPr>
              <w:t>4</w:t>
            </w:r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>-201</w:t>
            </w:r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  <w:lang w:val="tt-RU"/>
              </w:rPr>
              <w:t>5</w:t>
            </w:r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>уч.г</w:t>
            </w:r>
            <w:proofErr w:type="spellEnd"/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989" w:rsidRPr="00A01667" w:rsidRDefault="003E5989" w:rsidP="003E598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  <w:lang w:val="tt-RU"/>
              </w:rPr>
              <w:t xml:space="preserve">92 </w:t>
            </w:r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>учащихся</w:t>
            </w:r>
          </w:p>
        </w:tc>
      </w:tr>
      <w:tr w:rsidR="003E5989" w:rsidRPr="00A01667" w:rsidTr="003E5989">
        <w:trPr>
          <w:trHeight w:val="266"/>
        </w:trPr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989" w:rsidRPr="00A01667" w:rsidRDefault="003E5989" w:rsidP="003E598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 xml:space="preserve">2014-2016 </w:t>
            </w:r>
            <w:proofErr w:type="spellStart"/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>уч.г</w:t>
            </w:r>
            <w:proofErr w:type="spellEnd"/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989" w:rsidRPr="00A01667" w:rsidRDefault="003E5989" w:rsidP="003E598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>78 учащихся</w:t>
            </w:r>
          </w:p>
        </w:tc>
      </w:tr>
      <w:tr w:rsidR="003E5989" w:rsidRPr="00A01667" w:rsidTr="003E5989">
        <w:trPr>
          <w:trHeight w:val="316"/>
        </w:trPr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989" w:rsidRPr="00A01667" w:rsidRDefault="003E5989" w:rsidP="003E598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 xml:space="preserve">2016-2017 </w:t>
            </w:r>
            <w:proofErr w:type="spellStart"/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>уч.г</w:t>
            </w:r>
            <w:proofErr w:type="spellEnd"/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989" w:rsidRPr="00A01667" w:rsidRDefault="003E5989" w:rsidP="003E598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>68 учащихся</w:t>
            </w:r>
          </w:p>
        </w:tc>
      </w:tr>
      <w:tr w:rsidR="003E5989" w:rsidRPr="00A01667" w:rsidTr="003E5989">
        <w:trPr>
          <w:trHeight w:val="365"/>
        </w:trPr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989" w:rsidRPr="00A01667" w:rsidRDefault="003E5989" w:rsidP="003E598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>2017-2018уч.г.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989" w:rsidRPr="00A01667" w:rsidRDefault="003E5989" w:rsidP="003E5989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position w:val="1"/>
                <w:sz w:val="18"/>
                <w:szCs w:val="18"/>
              </w:rPr>
              <w:t>65 учащихся</w:t>
            </w:r>
          </w:p>
        </w:tc>
      </w:tr>
      <w:tr w:rsidR="003E5989" w:rsidRPr="00A01667" w:rsidTr="003E5989">
        <w:trPr>
          <w:trHeight w:val="401"/>
        </w:trPr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989" w:rsidRPr="00A01667" w:rsidRDefault="003E5989" w:rsidP="003E5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sz w:val="18"/>
                <w:szCs w:val="18"/>
              </w:rPr>
              <w:t xml:space="preserve">2018-2019 </w:t>
            </w:r>
            <w:proofErr w:type="spellStart"/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sz w:val="18"/>
                <w:szCs w:val="18"/>
              </w:rPr>
              <w:t>уч.г</w:t>
            </w:r>
            <w:proofErr w:type="spellEnd"/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989" w:rsidRPr="00A01667" w:rsidRDefault="003E5989" w:rsidP="003E5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Arial Unicode MS" w:eastAsia="Arial Unicode MS" w:hAnsi="Arial Unicode MS" w:cs="Arial Unicode MS" w:hint="eastAsia"/>
                <w:color w:val="000000" w:themeColor="text1"/>
                <w:kern w:val="24"/>
                <w:sz w:val="18"/>
                <w:szCs w:val="18"/>
              </w:rPr>
              <w:t>70 учащихся</w:t>
            </w:r>
          </w:p>
        </w:tc>
      </w:tr>
      <w:tr w:rsidR="003E5989" w:rsidRPr="00A01667" w:rsidTr="003E5989">
        <w:trPr>
          <w:trHeight w:val="407"/>
        </w:trPr>
        <w:tc>
          <w:tcPr>
            <w:tcW w:w="3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989" w:rsidRPr="00A01667" w:rsidRDefault="003E5989" w:rsidP="003E5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2019-2020 </w:t>
            </w:r>
            <w:proofErr w:type="spellStart"/>
            <w:r w:rsidRPr="00A01667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>уч.г</w:t>
            </w:r>
            <w:proofErr w:type="spellEnd"/>
            <w:r w:rsidRPr="00A01667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5989" w:rsidRPr="00A01667" w:rsidRDefault="003E5989" w:rsidP="003E5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kern w:val="24"/>
                <w:sz w:val="18"/>
                <w:szCs w:val="18"/>
              </w:rPr>
              <w:t>62 учащихся</w:t>
            </w:r>
          </w:p>
        </w:tc>
      </w:tr>
    </w:tbl>
    <w:p w:rsidR="00706ABA" w:rsidRPr="00A01667" w:rsidRDefault="00706ABA" w:rsidP="00706ABA">
      <w:pPr>
        <w:kinsoku w:val="0"/>
        <w:overflowPunct w:val="0"/>
        <w:spacing w:after="0" w:line="240" w:lineRule="auto"/>
        <w:textAlignment w:val="baseline"/>
        <w:rPr>
          <w:rFonts w:ascii="Arial" w:hAnsi="Arial" w:cs="Arial"/>
          <w:b/>
          <w:bCs/>
          <w:color w:val="FF0000"/>
          <w:kern w:val="24"/>
          <w:sz w:val="18"/>
          <w:szCs w:val="18"/>
        </w:rPr>
      </w:pPr>
    </w:p>
    <w:p w:rsidR="00706ABA" w:rsidRPr="00A01667" w:rsidRDefault="00706ABA" w:rsidP="00706AB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01667">
        <w:rPr>
          <w:rFonts w:ascii="Arial" w:hAnsi="Arial" w:cs="Arial"/>
          <w:b/>
          <w:bCs/>
          <w:color w:val="FF0000"/>
          <w:kern w:val="24"/>
          <w:sz w:val="18"/>
          <w:szCs w:val="18"/>
        </w:rPr>
        <w:t xml:space="preserve">                                    </w:t>
      </w:r>
      <w:r w:rsidRPr="00A01667">
        <w:rPr>
          <w:rFonts w:ascii="Arial" w:hAnsi="Arial" w:cs="Arial"/>
          <w:b/>
          <w:bCs/>
          <w:kern w:val="24"/>
          <w:sz w:val="18"/>
          <w:szCs w:val="18"/>
        </w:rPr>
        <w:t>Результаты муниципального этапа в 2019-2020 уч. году</w:t>
      </w:r>
    </w:p>
    <w:p w:rsidR="00706ABA" w:rsidRPr="00A01667" w:rsidRDefault="00706ABA" w:rsidP="00F81AF4">
      <w:pPr>
        <w:spacing w:after="0" w:line="240" w:lineRule="auto"/>
        <w:ind w:left="786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-2"/>
        <w:tblW w:w="61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127"/>
        <w:gridCol w:w="708"/>
        <w:gridCol w:w="1560"/>
      </w:tblGrid>
      <w:tr w:rsidR="00706ABA" w:rsidRPr="00A01667" w:rsidTr="00706ABA">
        <w:trPr>
          <w:trHeight w:val="415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3A7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ОБЖ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Яковлев Игорь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Победитель</w:t>
            </w:r>
          </w:p>
        </w:tc>
      </w:tr>
      <w:tr w:rsidR="00706ABA" w:rsidRPr="00A01667" w:rsidTr="00706ABA">
        <w:trPr>
          <w:trHeight w:val="586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3A7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Русский язык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 xml:space="preserve">Краснова </w:t>
            </w:r>
            <w:proofErr w:type="spellStart"/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Крестина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Победитель</w:t>
            </w:r>
          </w:p>
        </w:tc>
      </w:tr>
      <w:tr w:rsidR="00706ABA" w:rsidRPr="00A01667" w:rsidTr="00706ABA">
        <w:trPr>
          <w:trHeight w:val="415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3A7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Родной язык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 xml:space="preserve">Ефимова </w:t>
            </w:r>
            <w:proofErr w:type="spellStart"/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Ксениия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Призер</w:t>
            </w:r>
          </w:p>
        </w:tc>
      </w:tr>
      <w:tr w:rsidR="00706ABA" w:rsidRPr="00A01667" w:rsidTr="00706ABA">
        <w:trPr>
          <w:trHeight w:val="586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BA" w:rsidRPr="00A01667" w:rsidRDefault="00706ABA" w:rsidP="00706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 xml:space="preserve">Моисеева </w:t>
            </w:r>
            <w:proofErr w:type="spellStart"/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Элиза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Призер</w:t>
            </w:r>
          </w:p>
        </w:tc>
      </w:tr>
      <w:tr w:rsidR="00706ABA" w:rsidRPr="00A01667" w:rsidTr="00706ABA">
        <w:trPr>
          <w:trHeight w:val="586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BA" w:rsidRPr="00A01667" w:rsidRDefault="00706ABA" w:rsidP="00706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 xml:space="preserve">Петухова </w:t>
            </w:r>
            <w:proofErr w:type="spellStart"/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Эльвина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Победитель</w:t>
            </w:r>
          </w:p>
        </w:tc>
      </w:tr>
      <w:tr w:rsidR="00706ABA" w:rsidRPr="00A01667" w:rsidTr="00706ABA">
        <w:trPr>
          <w:trHeight w:val="586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BA" w:rsidRPr="00A01667" w:rsidRDefault="00706ABA" w:rsidP="00706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Ефимова Юлия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Призер</w:t>
            </w:r>
          </w:p>
        </w:tc>
      </w:tr>
      <w:tr w:rsidR="00706ABA" w:rsidRPr="00A01667" w:rsidTr="00706ABA">
        <w:trPr>
          <w:trHeight w:val="586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BA" w:rsidRPr="00A01667" w:rsidRDefault="00706ABA" w:rsidP="00706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 xml:space="preserve">Михайлова </w:t>
            </w:r>
            <w:proofErr w:type="spellStart"/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Лилиана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Призер</w:t>
            </w:r>
          </w:p>
        </w:tc>
      </w:tr>
      <w:tr w:rsidR="00706ABA" w:rsidRPr="00A01667" w:rsidTr="00706ABA">
        <w:trPr>
          <w:trHeight w:val="586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BA" w:rsidRPr="00A01667" w:rsidRDefault="00706ABA" w:rsidP="00706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Владимирова Дарья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 xml:space="preserve">Призер </w:t>
            </w:r>
          </w:p>
        </w:tc>
      </w:tr>
      <w:tr w:rsidR="00706ABA" w:rsidRPr="00A01667" w:rsidTr="00706ABA">
        <w:trPr>
          <w:trHeight w:val="586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BA" w:rsidRPr="00A01667" w:rsidRDefault="00706ABA" w:rsidP="00706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Симушкина</w:t>
            </w:r>
            <w:proofErr w:type="spellEnd"/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 xml:space="preserve"> Диана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Победитель</w:t>
            </w:r>
          </w:p>
        </w:tc>
      </w:tr>
      <w:tr w:rsidR="00706ABA" w:rsidRPr="00A01667" w:rsidTr="00706ABA">
        <w:trPr>
          <w:trHeight w:val="586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BA" w:rsidRPr="00A01667" w:rsidRDefault="00706ABA" w:rsidP="00706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Петухова Диана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Победитель</w:t>
            </w:r>
          </w:p>
        </w:tc>
      </w:tr>
      <w:tr w:rsidR="00706ABA" w:rsidRPr="00A01667" w:rsidTr="00706ABA">
        <w:trPr>
          <w:trHeight w:val="586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BA" w:rsidRPr="00A01667" w:rsidRDefault="00706ABA" w:rsidP="00706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Воробьева Елена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Призер</w:t>
            </w:r>
          </w:p>
        </w:tc>
      </w:tr>
      <w:tr w:rsidR="00706ABA" w:rsidRPr="00A01667" w:rsidTr="00706ABA">
        <w:trPr>
          <w:trHeight w:val="586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BA" w:rsidRPr="00A01667" w:rsidRDefault="00706ABA" w:rsidP="00706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 xml:space="preserve">Краснова </w:t>
            </w:r>
            <w:proofErr w:type="spellStart"/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Крестина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Призер</w:t>
            </w:r>
          </w:p>
        </w:tc>
      </w:tr>
      <w:tr w:rsidR="00706ABA" w:rsidRPr="00A01667" w:rsidTr="00706ABA">
        <w:trPr>
          <w:trHeight w:val="586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3A7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Родная литература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Владимирова Дарья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Призер</w:t>
            </w:r>
          </w:p>
        </w:tc>
      </w:tr>
      <w:tr w:rsidR="00706ABA" w:rsidRPr="00A01667" w:rsidTr="00706ABA">
        <w:trPr>
          <w:trHeight w:val="586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BA" w:rsidRPr="00A01667" w:rsidRDefault="00706ABA" w:rsidP="00706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Воробьева Елена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Призер</w:t>
            </w:r>
          </w:p>
        </w:tc>
      </w:tr>
      <w:tr w:rsidR="00706ABA" w:rsidRPr="00A01667" w:rsidTr="00706ABA">
        <w:trPr>
          <w:trHeight w:val="415"/>
        </w:trPr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3A7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Биология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Воробьева Елена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Призер</w:t>
            </w:r>
          </w:p>
        </w:tc>
      </w:tr>
      <w:tr w:rsidR="00706ABA" w:rsidRPr="00A01667" w:rsidTr="00706ABA">
        <w:trPr>
          <w:trHeight w:val="415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B3A7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 xml:space="preserve">Физкультура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 xml:space="preserve">Михайлова </w:t>
            </w:r>
            <w:proofErr w:type="spellStart"/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Лилияна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Призер</w:t>
            </w:r>
          </w:p>
        </w:tc>
      </w:tr>
      <w:tr w:rsidR="00706ABA" w:rsidRPr="00A01667" w:rsidTr="00706ABA">
        <w:trPr>
          <w:trHeight w:val="415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6ABA" w:rsidRPr="00A01667" w:rsidRDefault="00706ABA" w:rsidP="00706A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Владимиров Даниил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706ABA" w:rsidRPr="00A01667" w:rsidRDefault="00706ABA" w:rsidP="00706ABA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01667">
              <w:rPr>
                <w:rFonts w:ascii="Trebuchet MS" w:eastAsia="Times New Roman" w:hAnsi="Trebuchet MS" w:cs="Arial"/>
                <w:color w:val="000000" w:themeColor="text1"/>
                <w:kern w:val="24"/>
                <w:sz w:val="18"/>
                <w:szCs w:val="18"/>
              </w:rPr>
              <w:t>Призер</w:t>
            </w:r>
          </w:p>
        </w:tc>
      </w:tr>
    </w:tbl>
    <w:p w:rsidR="00706ABA" w:rsidRDefault="00706ABA" w:rsidP="00F81AF4">
      <w:pPr>
        <w:spacing w:after="0" w:line="240" w:lineRule="auto"/>
        <w:ind w:left="786"/>
        <w:rPr>
          <w:rFonts w:ascii="Times New Roman" w:eastAsia="Times New Roman" w:hAnsi="Times New Roman" w:cs="Times New Roman"/>
          <w:sz w:val="18"/>
          <w:szCs w:val="18"/>
        </w:rPr>
      </w:pPr>
    </w:p>
    <w:p w:rsidR="00706ABA" w:rsidRDefault="00706ABA" w:rsidP="00F81AF4">
      <w:pPr>
        <w:spacing w:after="0" w:line="240" w:lineRule="auto"/>
        <w:ind w:left="786"/>
        <w:rPr>
          <w:rFonts w:ascii="Times New Roman" w:eastAsia="Times New Roman" w:hAnsi="Times New Roman" w:cs="Times New Roman"/>
          <w:sz w:val="18"/>
          <w:szCs w:val="18"/>
        </w:rPr>
      </w:pPr>
    </w:p>
    <w:p w:rsidR="00706ABA" w:rsidRDefault="00706ABA" w:rsidP="00F81AF4">
      <w:pPr>
        <w:spacing w:after="0" w:line="240" w:lineRule="auto"/>
        <w:ind w:left="786"/>
        <w:rPr>
          <w:rFonts w:ascii="Times New Roman" w:eastAsia="Times New Roman" w:hAnsi="Times New Roman" w:cs="Times New Roman"/>
          <w:sz w:val="18"/>
          <w:szCs w:val="18"/>
        </w:rPr>
      </w:pPr>
    </w:p>
    <w:p w:rsidR="00706ABA" w:rsidRDefault="00706ABA" w:rsidP="00F81AF4">
      <w:pPr>
        <w:spacing w:after="0" w:line="240" w:lineRule="auto"/>
        <w:ind w:left="786"/>
        <w:rPr>
          <w:rFonts w:ascii="Times New Roman" w:eastAsia="Times New Roman" w:hAnsi="Times New Roman" w:cs="Times New Roman"/>
          <w:sz w:val="18"/>
          <w:szCs w:val="18"/>
        </w:rPr>
      </w:pPr>
    </w:p>
    <w:p w:rsidR="00F81AF4" w:rsidRPr="00E93C21" w:rsidRDefault="00F81AF4" w:rsidP="00F81AF4">
      <w:pPr>
        <w:spacing w:after="0" w:line="240" w:lineRule="auto"/>
        <w:ind w:left="786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06ABA" w:rsidRPr="00A01667" w:rsidRDefault="00706ABA" w:rsidP="00706AB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01667">
        <w:rPr>
          <w:rFonts w:ascii="Times New Roman" w:eastAsia="Times New Roman" w:hAnsi="Times New Roman" w:cs="Times New Roman"/>
          <w:sz w:val="18"/>
          <w:szCs w:val="18"/>
        </w:rPr>
        <w:t xml:space="preserve">Юнармейский  отряд им Героя Советского Союза им. </w:t>
      </w:r>
      <w:proofErr w:type="spellStart"/>
      <w:r w:rsidRPr="00A01667">
        <w:rPr>
          <w:rFonts w:ascii="Times New Roman" w:eastAsia="Times New Roman" w:hAnsi="Times New Roman" w:cs="Times New Roman"/>
          <w:sz w:val="18"/>
          <w:szCs w:val="18"/>
        </w:rPr>
        <w:t>М.К.Кузьмина</w:t>
      </w:r>
      <w:proofErr w:type="spellEnd"/>
      <w:r w:rsidRPr="00A01667">
        <w:rPr>
          <w:rFonts w:ascii="Times New Roman" w:eastAsia="Times New Roman" w:hAnsi="Times New Roman" w:cs="Times New Roman"/>
          <w:sz w:val="18"/>
          <w:szCs w:val="18"/>
        </w:rPr>
        <w:t>, показав лучший результат, стал победителем муниципального этапа республиканской военно – патриотической игры «Зарница -2019», за что была награжден баннером «Великие маршалы и полководцы» и поездкой в г. Казань на экскурсию</w:t>
      </w:r>
      <w:proofErr w:type="gramEnd"/>
    </w:p>
    <w:p w:rsidR="00706ABA" w:rsidRPr="00A01667" w:rsidRDefault="00706ABA" w:rsidP="00465B1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01667">
        <w:rPr>
          <w:rFonts w:ascii="Times New Roman" w:eastAsia="Times New Roman" w:hAnsi="Times New Roman" w:cs="Times New Roman"/>
          <w:b/>
          <w:sz w:val="18"/>
          <w:szCs w:val="18"/>
        </w:rPr>
        <w:t>Участие в конкурсах воспитанников детского сада:</w:t>
      </w:r>
    </w:p>
    <w:p w:rsidR="00706ABA" w:rsidRPr="00A01667" w:rsidRDefault="00706ABA" w:rsidP="00706AB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01667">
        <w:rPr>
          <w:rFonts w:ascii="Times New Roman" w:eastAsia="Times New Roman" w:hAnsi="Times New Roman" w:cs="Times New Roman"/>
          <w:sz w:val="18"/>
          <w:szCs w:val="18"/>
        </w:rPr>
        <w:t xml:space="preserve">Созвездие </w:t>
      </w:r>
      <w:proofErr w:type="gramStart"/>
      <w:r w:rsidRPr="00A01667">
        <w:rPr>
          <w:rFonts w:ascii="Times New Roman" w:eastAsia="Times New Roman" w:hAnsi="Times New Roman" w:cs="Times New Roman"/>
          <w:sz w:val="18"/>
          <w:szCs w:val="18"/>
        </w:rPr>
        <w:t>–</w:t>
      </w:r>
      <w:proofErr w:type="spellStart"/>
      <w:r w:rsidRPr="00A01667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gramEnd"/>
      <w:r w:rsidRPr="00A01667">
        <w:rPr>
          <w:rFonts w:ascii="Times New Roman" w:eastAsia="Times New Roman" w:hAnsi="Times New Roman" w:cs="Times New Roman"/>
          <w:sz w:val="18"/>
          <w:szCs w:val="18"/>
        </w:rPr>
        <w:t>олдызлык</w:t>
      </w:r>
      <w:proofErr w:type="spellEnd"/>
    </w:p>
    <w:p w:rsidR="00706ABA" w:rsidRPr="00A01667" w:rsidRDefault="00706ABA" w:rsidP="00706AB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01667">
        <w:rPr>
          <w:rFonts w:ascii="Times New Roman" w:eastAsia="Times New Roman" w:hAnsi="Times New Roman" w:cs="Times New Roman"/>
          <w:sz w:val="18"/>
          <w:szCs w:val="18"/>
        </w:rPr>
        <w:t>- Ефимова Милена Николаевна – 1 место в номинация «Конферанс» младшая группа)</w:t>
      </w:r>
      <w:proofErr w:type="gramEnd"/>
    </w:p>
    <w:p w:rsidR="00706ABA" w:rsidRPr="00A01667" w:rsidRDefault="00706ABA" w:rsidP="00706AB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01667">
        <w:rPr>
          <w:rFonts w:ascii="Times New Roman" w:eastAsia="Times New Roman" w:hAnsi="Times New Roman" w:cs="Times New Roman"/>
          <w:sz w:val="18"/>
          <w:szCs w:val="18"/>
        </w:rPr>
        <w:t>- Васильева Дарья Владиславовна – 3 место в номинации «Вокал – соло» младшая группа</w:t>
      </w:r>
    </w:p>
    <w:p w:rsidR="00706ABA" w:rsidRPr="00A01667" w:rsidRDefault="00706ABA" w:rsidP="00706AB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01667">
        <w:rPr>
          <w:rFonts w:ascii="Times New Roman" w:eastAsia="Times New Roman" w:hAnsi="Times New Roman" w:cs="Times New Roman"/>
          <w:sz w:val="18"/>
          <w:szCs w:val="18"/>
        </w:rPr>
        <w:t xml:space="preserve">  -Диплом межрегиональный конкурс фестиваль «Тукай </w:t>
      </w:r>
      <w:proofErr w:type="spellStart"/>
      <w:r w:rsidRPr="00A01667">
        <w:rPr>
          <w:rFonts w:ascii="Times New Roman" w:eastAsia="Times New Roman" w:hAnsi="Times New Roman" w:cs="Times New Roman"/>
          <w:sz w:val="18"/>
          <w:szCs w:val="18"/>
        </w:rPr>
        <w:t>мирасы</w:t>
      </w:r>
      <w:proofErr w:type="spellEnd"/>
      <w:r w:rsidRPr="00A01667">
        <w:rPr>
          <w:rFonts w:ascii="Times New Roman" w:eastAsia="Times New Roman" w:hAnsi="Times New Roman" w:cs="Times New Roman"/>
          <w:sz w:val="18"/>
          <w:szCs w:val="18"/>
        </w:rPr>
        <w:t>». Номинация «Стихотворение»</w:t>
      </w:r>
    </w:p>
    <w:p w:rsidR="00706ABA" w:rsidRPr="00A01667" w:rsidRDefault="00706ABA" w:rsidP="00706AB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01667">
        <w:rPr>
          <w:rFonts w:ascii="Times New Roman" w:eastAsia="Times New Roman" w:hAnsi="Times New Roman" w:cs="Times New Roman"/>
          <w:sz w:val="18"/>
          <w:szCs w:val="18"/>
        </w:rPr>
        <w:t>Участники Ефимова Милена Николаевна и Петухова Зарина Николаевна</w:t>
      </w:r>
    </w:p>
    <w:p w:rsidR="00706ABA" w:rsidRPr="00A01667" w:rsidRDefault="00706ABA" w:rsidP="00706AB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01667">
        <w:rPr>
          <w:rFonts w:ascii="Times New Roman" w:eastAsia="Times New Roman" w:hAnsi="Times New Roman" w:cs="Times New Roman"/>
          <w:sz w:val="18"/>
          <w:szCs w:val="18"/>
        </w:rPr>
        <w:t xml:space="preserve">  -«Самая яркая игрушка» Муниципальный творческий конкурс </w:t>
      </w:r>
      <w:proofErr w:type="spellStart"/>
      <w:proofErr w:type="gramStart"/>
      <w:r w:rsidRPr="00A01667">
        <w:rPr>
          <w:rFonts w:ascii="Times New Roman" w:eastAsia="Times New Roman" w:hAnsi="Times New Roman" w:cs="Times New Roman"/>
          <w:sz w:val="18"/>
          <w:szCs w:val="18"/>
        </w:rPr>
        <w:t>конкурс</w:t>
      </w:r>
      <w:proofErr w:type="spellEnd"/>
      <w:proofErr w:type="gramEnd"/>
      <w:r w:rsidRPr="00A01667">
        <w:rPr>
          <w:rFonts w:ascii="Times New Roman" w:eastAsia="Times New Roman" w:hAnsi="Times New Roman" w:cs="Times New Roman"/>
          <w:sz w:val="18"/>
          <w:szCs w:val="18"/>
        </w:rPr>
        <w:t xml:space="preserve"> поделок среди ДОУ Символ года . 3 место. Участник  </w:t>
      </w:r>
      <w:proofErr w:type="gramStart"/>
      <w:r w:rsidRPr="00A01667">
        <w:rPr>
          <w:rFonts w:ascii="Times New Roman" w:eastAsia="Times New Roman" w:hAnsi="Times New Roman" w:cs="Times New Roman"/>
          <w:sz w:val="18"/>
          <w:szCs w:val="18"/>
        </w:rPr>
        <w:t>:</w:t>
      </w:r>
      <w:proofErr w:type="spellStart"/>
      <w:r w:rsidRPr="00A01667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gramEnd"/>
      <w:r w:rsidRPr="00A01667">
        <w:rPr>
          <w:rFonts w:ascii="Times New Roman" w:eastAsia="Times New Roman" w:hAnsi="Times New Roman" w:cs="Times New Roman"/>
          <w:sz w:val="18"/>
          <w:szCs w:val="18"/>
        </w:rPr>
        <w:t>урнаев</w:t>
      </w:r>
      <w:proofErr w:type="spellEnd"/>
      <w:r w:rsidRPr="00A01667">
        <w:rPr>
          <w:rFonts w:ascii="Times New Roman" w:eastAsia="Times New Roman" w:hAnsi="Times New Roman" w:cs="Times New Roman"/>
          <w:sz w:val="18"/>
          <w:szCs w:val="18"/>
        </w:rPr>
        <w:t xml:space="preserve"> Иван Васильевич.</w:t>
      </w:r>
    </w:p>
    <w:p w:rsidR="00465B16" w:rsidRPr="00A01667" w:rsidRDefault="00465B16" w:rsidP="00706AB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01667">
        <w:rPr>
          <w:rFonts w:ascii="Times New Roman" w:eastAsia="Times New Roman" w:hAnsi="Times New Roman" w:cs="Times New Roman"/>
          <w:b/>
          <w:sz w:val="18"/>
          <w:szCs w:val="18"/>
        </w:rPr>
        <w:t>Проблемные вопросы</w:t>
      </w:r>
      <w:r w:rsidRPr="00A01667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A01667">
        <w:rPr>
          <w:rFonts w:hAnsi="Trebuchet MS"/>
          <w:color w:val="404040"/>
          <w:kern w:val="24"/>
          <w:sz w:val="18"/>
          <w:szCs w:val="18"/>
        </w:rPr>
        <w:t xml:space="preserve"> </w:t>
      </w:r>
    </w:p>
    <w:p w:rsidR="00706ABA" w:rsidRPr="00A01667" w:rsidRDefault="00465B16" w:rsidP="00465B1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01667">
        <w:rPr>
          <w:rFonts w:ascii="Times New Roman" w:eastAsia="Times New Roman" w:hAnsi="Times New Roman" w:cs="Times New Roman"/>
          <w:sz w:val="18"/>
          <w:szCs w:val="18"/>
        </w:rPr>
        <w:t>Замена кровли школы с водосточной системой.</w:t>
      </w:r>
    </w:p>
    <w:p w:rsidR="00706ABA" w:rsidRPr="00A01667" w:rsidRDefault="00465B16" w:rsidP="00706AB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01667">
        <w:rPr>
          <w:rFonts w:ascii="Times New Roman" w:eastAsia="Times New Roman" w:hAnsi="Times New Roman" w:cs="Times New Roman"/>
          <w:sz w:val="18"/>
          <w:szCs w:val="18"/>
        </w:rPr>
        <w:t>Замена плафонов и</w:t>
      </w:r>
      <w:r w:rsidR="00706ABA" w:rsidRPr="00A01667">
        <w:rPr>
          <w:rFonts w:ascii="Times New Roman" w:eastAsia="Times New Roman" w:hAnsi="Times New Roman" w:cs="Times New Roman"/>
          <w:sz w:val="18"/>
          <w:szCs w:val="18"/>
        </w:rPr>
        <w:t xml:space="preserve"> ламп искусственного освещения.</w:t>
      </w:r>
    </w:p>
    <w:p w:rsidR="00706ABA" w:rsidRPr="00706ABA" w:rsidRDefault="00465B16" w:rsidP="00706AB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01667">
        <w:rPr>
          <w:rFonts w:ascii="Times New Roman" w:eastAsia="Times New Roman" w:hAnsi="Times New Roman" w:cs="Times New Roman"/>
          <w:sz w:val="18"/>
          <w:szCs w:val="18"/>
        </w:rPr>
        <w:t>Постепенная замена обоев в учебных кабинетах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У кого есть вопросы?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Вопросов нет.</w:t>
      </w:r>
    </w:p>
    <w:p w:rsidR="00954CB4" w:rsidRPr="00E93C21" w:rsidRDefault="00954CB4" w:rsidP="00954CB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54CB4" w:rsidRPr="00E93C21" w:rsidRDefault="00954CB4" w:rsidP="00954C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2. Начальник ОП </w:t>
      </w:r>
      <w:proofErr w:type="gram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с</w:t>
      </w:r>
      <w:proofErr w:type="gramEnd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. Старое </w:t>
      </w:r>
      <w:proofErr w:type="spell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Тябердино</w:t>
      </w:r>
      <w:proofErr w:type="spellEnd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Апастовского</w:t>
      </w:r>
      <w:proofErr w:type="spellEnd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ОППС Тимофеев С.Г.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954CB4" w:rsidRPr="00E93C21" w:rsidRDefault="00954CB4" w:rsidP="00954CB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  В 2018 году </w:t>
      </w:r>
      <w:r w:rsidR="00A566B9">
        <w:rPr>
          <w:rFonts w:ascii="Times New Roman" w:eastAsia="Times New Roman" w:hAnsi="Times New Roman" w:cs="Times New Roman"/>
          <w:b/>
          <w:sz w:val="18"/>
          <w:szCs w:val="18"/>
        </w:rPr>
        <w:t>мы выезжали на тушение пожара  2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раза</w:t>
      </w:r>
      <w:proofErr w:type="gram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.</w:t>
      </w:r>
      <w:proofErr w:type="gramEnd"/>
      <w:r w:rsidR="00A566B9">
        <w:rPr>
          <w:rFonts w:ascii="Times New Roman" w:eastAsia="Times New Roman" w:hAnsi="Times New Roman" w:cs="Times New Roman"/>
          <w:b/>
          <w:sz w:val="18"/>
          <w:szCs w:val="18"/>
        </w:rPr>
        <w:t xml:space="preserve"> Один со смертельным исходом. Причина: пьянство.</w:t>
      </w:r>
    </w:p>
    <w:p w:rsidR="002F29C9" w:rsidRPr="00E93C21" w:rsidRDefault="002F29C9" w:rsidP="002F29C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Работниками отдельных постов противопожарной службы Республики Татарстан проводится профилактическая работа по предупреждению пожаров, в ходе которой осуществляются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подворовые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обходы с проведением разъяснительных бесед с вручением памяток по соблюдению требований пожарной безопасности. Однако жильцы отдельных домов пренебрегают требованиями пожарной безопасности, что приводит к возникновению пожара.</w:t>
      </w:r>
    </w:p>
    <w:p w:rsidR="002F29C9" w:rsidRPr="00E93C21" w:rsidRDefault="002F29C9" w:rsidP="002F2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Также одной из причин гибели людей на пожарах является, неправильное устройство и неисправность печей и 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>дымоходов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а также нарушение правил ее эксплуатации.</w:t>
      </w:r>
    </w:p>
    <w:p w:rsidR="002F29C9" w:rsidRPr="00E93C21" w:rsidRDefault="002F29C9" w:rsidP="002F2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Также в жилом секторе нарушаются требования пожарной безопасности при монтаже и эксплуатации электрооборудования. </w:t>
      </w:r>
      <w:r w:rsidRPr="00E93C21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Уходя из дома даже на короткий промежуток времени, необходимо убедиться в том, что электроприборы выключены из сети. </w:t>
      </w:r>
    </w:p>
    <w:p w:rsidR="002F29C9" w:rsidRPr="00E93C21" w:rsidRDefault="002F29C9" w:rsidP="002F29C9">
      <w:pPr>
        <w:tabs>
          <w:tab w:val="left" w:pos="142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Cs/>
          <w:sz w:val="18"/>
          <w:szCs w:val="18"/>
        </w:rPr>
        <w:t xml:space="preserve"> Хочу обратить Ваше внимание на недопущение загораживания проездов к жилым зданиям. Так, во многих населенных пунктах проезды и противопожарные разрывы часто </w:t>
      </w:r>
      <w:proofErr w:type="gramStart"/>
      <w:r w:rsidRPr="00E93C21">
        <w:rPr>
          <w:rFonts w:ascii="Times New Roman" w:eastAsia="Times New Roman" w:hAnsi="Times New Roman" w:cs="Times New Roman"/>
          <w:bCs/>
          <w:sz w:val="18"/>
          <w:szCs w:val="18"/>
        </w:rPr>
        <w:t>бывают</w:t>
      </w:r>
      <w:proofErr w:type="gramEnd"/>
      <w:r w:rsidRPr="00E93C21">
        <w:rPr>
          <w:rFonts w:ascii="Times New Roman" w:eastAsia="Times New Roman" w:hAnsi="Times New Roman" w:cs="Times New Roman"/>
          <w:bCs/>
          <w:sz w:val="18"/>
          <w:szCs w:val="18"/>
        </w:rPr>
        <w:t xml:space="preserve"> закрыты стогами сена, что в свою очередь затрудняет подъезд к месту пожара пожарной машины и увеличивает время своевременной подачи огнетушащих средств, препятствуя нормальной организации пожаротушения. Также проезды не должны загораживаться шлагбаумами, расстояние для проездов должно составлять 3,5м., противопожарных разрывов 10-15м.</w:t>
      </w:r>
    </w:p>
    <w:p w:rsidR="002F29C9" w:rsidRPr="00E93C21" w:rsidRDefault="00A566B9" w:rsidP="002F29C9">
      <w:pPr>
        <w:tabs>
          <w:tab w:val="left" w:pos="142"/>
        </w:tabs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Для предупреждения возгорания в жилом доме рекомендую становить в доме пожарную сигнализацию, которая при возникновении очага пожара дыма начинает пищать и все кто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</w:rPr>
        <w:t>находится в доме это слышат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</w:rPr>
        <w:t>. Стоит она недорого. Могу предоставить данные магазинов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где они продаются. </w:t>
      </w:r>
    </w:p>
    <w:p w:rsidR="00954CB4" w:rsidRPr="00E93C21" w:rsidRDefault="00954CB4" w:rsidP="00954CB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54CB4" w:rsidRPr="00E93C21" w:rsidRDefault="00954CB4" w:rsidP="00954CB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У кого есть вопросы?</w:t>
      </w:r>
    </w:p>
    <w:p w:rsidR="00954CB4" w:rsidRPr="00E93C21" w:rsidRDefault="00954CB4" w:rsidP="00954CB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Вопросов нет.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81AF4" w:rsidRPr="00E93C21" w:rsidRDefault="00461BF0" w:rsidP="00BF65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3. Фельдшер </w:t>
      </w:r>
      <w:proofErr w:type="spellStart"/>
      <w:r w:rsidR="001269A2" w:rsidRPr="00E93C21">
        <w:rPr>
          <w:rFonts w:ascii="Times New Roman" w:eastAsia="Times New Roman" w:hAnsi="Times New Roman" w:cs="Times New Roman"/>
          <w:b/>
          <w:sz w:val="18"/>
          <w:szCs w:val="18"/>
        </w:rPr>
        <w:t>Янсуринского</w:t>
      </w:r>
      <w:proofErr w:type="spellEnd"/>
      <w:r w:rsidR="001269A2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ФАП – </w:t>
      </w:r>
      <w:r w:rsidR="00F9641C">
        <w:rPr>
          <w:rFonts w:ascii="Times New Roman" w:eastAsia="Times New Roman" w:hAnsi="Times New Roman" w:cs="Times New Roman"/>
          <w:b/>
          <w:sz w:val="18"/>
          <w:szCs w:val="18"/>
        </w:rPr>
        <w:t>Васильева Л.А.</w:t>
      </w:r>
      <w:r w:rsidR="00F331E8" w:rsidRPr="00E93C21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proofErr w:type="gram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4173C8" w:rsidRPr="00E93C21">
        <w:rPr>
          <w:rFonts w:ascii="Times New Roman" w:eastAsia="Times New Roman" w:hAnsi="Times New Roman" w:cs="Times New Roman"/>
          <w:b/>
          <w:sz w:val="18"/>
          <w:szCs w:val="18"/>
        </w:rPr>
        <w:t>:</w:t>
      </w:r>
      <w:proofErr w:type="gramEnd"/>
      <w:r w:rsidR="00BF6540" w:rsidRPr="00E93C21">
        <w:rPr>
          <w:rFonts w:ascii="Times New Roman" w:eastAsia="Times New Roman" w:hAnsi="Times New Roman" w:cs="Times New Roman"/>
          <w:sz w:val="18"/>
          <w:szCs w:val="18"/>
        </w:rPr>
        <w:t xml:space="preserve"> « Здравствуйте! </w:t>
      </w:r>
    </w:p>
    <w:p w:rsidR="00BF6540" w:rsidRDefault="00BF6540" w:rsidP="00BF65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Старотябердинском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СП имеются 2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ФАПа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1591B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в с. Старое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Тябердино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и</w:t>
      </w:r>
      <w:r w:rsidR="00F81AF4" w:rsidRPr="00E93C21">
        <w:rPr>
          <w:rFonts w:ascii="Times New Roman" w:eastAsia="Times New Roman" w:hAnsi="Times New Roman" w:cs="Times New Roman"/>
          <w:sz w:val="18"/>
          <w:szCs w:val="18"/>
        </w:rPr>
        <w:t xml:space="preserve"> в 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с.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Янсуринское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  <w:r w:rsidR="00F9641C">
        <w:rPr>
          <w:rFonts w:ascii="Times New Roman" w:eastAsia="Times New Roman" w:hAnsi="Times New Roman" w:cs="Times New Roman"/>
          <w:sz w:val="18"/>
          <w:szCs w:val="18"/>
        </w:rPr>
        <w:t xml:space="preserve"> , которые обслуживают жителей 3 населенных </w:t>
      </w:r>
      <w:proofErr w:type="spellStart"/>
      <w:r w:rsidR="00F9641C">
        <w:rPr>
          <w:rFonts w:ascii="Times New Roman" w:eastAsia="Times New Roman" w:hAnsi="Times New Roman" w:cs="Times New Roman"/>
          <w:sz w:val="18"/>
          <w:szCs w:val="18"/>
        </w:rPr>
        <w:t>пунктов</w:t>
      </w:r>
      <w:proofErr w:type="gramStart"/>
      <w:r w:rsidR="00F9641C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="00F9641C">
        <w:rPr>
          <w:rFonts w:ascii="Times New Roman" w:eastAsia="Times New Roman" w:hAnsi="Times New Roman" w:cs="Times New Roman"/>
          <w:sz w:val="18"/>
          <w:szCs w:val="18"/>
        </w:rPr>
        <w:t>аботают</w:t>
      </w:r>
      <w:proofErr w:type="spellEnd"/>
      <w:r w:rsidR="00F9641C">
        <w:rPr>
          <w:rFonts w:ascii="Times New Roman" w:eastAsia="Times New Roman" w:hAnsi="Times New Roman" w:cs="Times New Roman"/>
          <w:sz w:val="18"/>
          <w:szCs w:val="18"/>
        </w:rPr>
        <w:t xml:space="preserve"> по согласованному режиму с ЦРБ и гл. </w:t>
      </w:r>
      <w:proofErr w:type="spellStart"/>
      <w:r w:rsidR="00F9641C">
        <w:rPr>
          <w:rFonts w:ascii="Times New Roman" w:eastAsia="Times New Roman" w:hAnsi="Times New Roman" w:cs="Times New Roman"/>
          <w:sz w:val="18"/>
          <w:szCs w:val="18"/>
        </w:rPr>
        <w:t>сп</w:t>
      </w:r>
      <w:proofErr w:type="spellEnd"/>
      <w:r w:rsidR="00F9641C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Они расположены в м</w:t>
      </w:r>
      <w:r w:rsidR="0011591B" w:rsidRPr="00E93C21">
        <w:rPr>
          <w:rFonts w:ascii="Times New Roman" w:eastAsia="Times New Roman" w:hAnsi="Times New Roman" w:cs="Times New Roman"/>
          <w:sz w:val="18"/>
          <w:szCs w:val="18"/>
        </w:rPr>
        <w:t>одульных зданиях соответствующие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требованиям времени: есть вода, газ, канализация, телефон.</w:t>
      </w:r>
      <w:r w:rsidR="00F9641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F9641C">
        <w:rPr>
          <w:rFonts w:ascii="Times New Roman" w:eastAsia="Times New Roman" w:hAnsi="Times New Roman" w:cs="Times New Roman"/>
          <w:sz w:val="18"/>
          <w:szCs w:val="18"/>
        </w:rPr>
        <w:t>ФАПы</w:t>
      </w:r>
      <w:proofErr w:type="spellEnd"/>
      <w:r w:rsidR="00F9641C">
        <w:rPr>
          <w:rFonts w:ascii="Times New Roman" w:eastAsia="Times New Roman" w:hAnsi="Times New Roman" w:cs="Times New Roman"/>
          <w:sz w:val="18"/>
          <w:szCs w:val="18"/>
        </w:rPr>
        <w:t xml:space="preserve"> оснащены всей необходимой мебелью</w:t>
      </w:r>
      <w:proofErr w:type="gramStart"/>
      <w:r w:rsidR="00F9641C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="00F9641C">
        <w:rPr>
          <w:rFonts w:ascii="Times New Roman" w:eastAsia="Times New Roman" w:hAnsi="Times New Roman" w:cs="Times New Roman"/>
          <w:sz w:val="18"/>
          <w:szCs w:val="18"/>
        </w:rPr>
        <w:t xml:space="preserve"> медицинскими инструментами . Для оказания первой неотложной  помощи имеются все необходимые инструменты и материалы. В ФАП ведется  ежедневный прием пациентов, процедуры назначаются </w:t>
      </w:r>
      <w:proofErr w:type="spellStart"/>
      <w:r w:rsidR="00F9641C">
        <w:rPr>
          <w:rFonts w:ascii="Times New Roman" w:eastAsia="Times New Roman" w:hAnsi="Times New Roman" w:cs="Times New Roman"/>
          <w:sz w:val="18"/>
          <w:szCs w:val="18"/>
        </w:rPr>
        <w:t>врачами</w:t>
      </w:r>
      <w:proofErr w:type="gramStart"/>
      <w:r w:rsidR="00F9641C">
        <w:rPr>
          <w:rFonts w:ascii="Times New Roman" w:eastAsia="Times New Roman" w:hAnsi="Times New Roman" w:cs="Times New Roman"/>
          <w:sz w:val="18"/>
          <w:szCs w:val="18"/>
        </w:rPr>
        <w:t>.</w:t>
      </w:r>
      <w:r w:rsidR="007D4567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  <w:r w:rsidR="007D4567">
        <w:rPr>
          <w:rFonts w:ascii="Times New Roman" w:eastAsia="Times New Roman" w:hAnsi="Times New Roman" w:cs="Times New Roman"/>
          <w:sz w:val="18"/>
          <w:szCs w:val="18"/>
        </w:rPr>
        <w:t>рикрепленный</w:t>
      </w:r>
      <w:proofErr w:type="spellEnd"/>
      <w:r w:rsidR="007D4567">
        <w:rPr>
          <w:rFonts w:ascii="Times New Roman" w:eastAsia="Times New Roman" w:hAnsi="Times New Roman" w:cs="Times New Roman"/>
          <w:sz w:val="18"/>
          <w:szCs w:val="18"/>
        </w:rPr>
        <w:t xml:space="preserve"> терапевт- Иванов Василий Васильевич, педиатр- </w:t>
      </w:r>
      <w:proofErr w:type="spellStart"/>
      <w:r w:rsidR="007D4567">
        <w:rPr>
          <w:rFonts w:ascii="Times New Roman" w:eastAsia="Times New Roman" w:hAnsi="Times New Roman" w:cs="Times New Roman"/>
          <w:sz w:val="18"/>
          <w:szCs w:val="18"/>
        </w:rPr>
        <w:t>Мингазов</w:t>
      </w:r>
      <w:proofErr w:type="spellEnd"/>
      <w:r w:rsidR="007D45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7D4567">
        <w:rPr>
          <w:rFonts w:ascii="Times New Roman" w:eastAsia="Times New Roman" w:hAnsi="Times New Roman" w:cs="Times New Roman"/>
          <w:sz w:val="18"/>
          <w:szCs w:val="18"/>
        </w:rPr>
        <w:t>Идрис</w:t>
      </w:r>
      <w:proofErr w:type="spellEnd"/>
      <w:r w:rsidR="007D45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7D4567">
        <w:rPr>
          <w:rFonts w:ascii="Times New Roman" w:eastAsia="Times New Roman" w:hAnsi="Times New Roman" w:cs="Times New Roman"/>
          <w:sz w:val="18"/>
          <w:szCs w:val="18"/>
        </w:rPr>
        <w:t>Бахтиарович</w:t>
      </w:r>
      <w:proofErr w:type="spellEnd"/>
      <w:r w:rsidR="007D4567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D4567" w:rsidRPr="00E93C21" w:rsidRDefault="007D4567" w:rsidP="00BF65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Дети до 17 лет -57, до 1 года-2,школьники-38, в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детском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саду-7, пенсионеры-150, инвалиды-34, нетранспортабельные-3.</w:t>
      </w:r>
    </w:p>
    <w:p w:rsidR="00BF6540" w:rsidRPr="00E93C21" w:rsidRDefault="007D4567" w:rsidP="00BF65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Умерло в 2019 году 6 </w:t>
      </w:r>
      <w:r w:rsidR="00BF6540" w:rsidRPr="00E93C21">
        <w:rPr>
          <w:rFonts w:ascii="Times New Roman" w:eastAsia="Times New Roman" w:hAnsi="Times New Roman" w:cs="Times New Roman"/>
          <w:sz w:val="18"/>
          <w:szCs w:val="18"/>
        </w:rPr>
        <w:t xml:space="preserve"> человек. Основная причина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F6540" w:rsidRPr="00E93C21">
        <w:rPr>
          <w:rFonts w:ascii="Times New Roman" w:eastAsia="Times New Roman" w:hAnsi="Times New Roman" w:cs="Times New Roman"/>
          <w:sz w:val="18"/>
          <w:szCs w:val="18"/>
        </w:rPr>
        <w:t>- ЗССС и кровообращение, онкологические заболевания.</w:t>
      </w:r>
    </w:p>
    <w:p w:rsidR="00BF6540" w:rsidRPr="00E93C21" w:rsidRDefault="00BF6540" w:rsidP="00BF65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Ежегодно для диагностики т</w:t>
      </w:r>
      <w:r w:rsidR="0011591B" w:rsidRPr="00E93C21">
        <w:rPr>
          <w:rFonts w:ascii="Times New Roman" w:eastAsia="Times New Roman" w:hAnsi="Times New Roman" w:cs="Times New Roman"/>
          <w:sz w:val="18"/>
          <w:szCs w:val="18"/>
        </w:rPr>
        <w:t>уберкулеза проводится РМ и ДСТ школьников(100%)</w:t>
      </w:r>
      <w:r w:rsidR="007D4567">
        <w:rPr>
          <w:rFonts w:ascii="Times New Roman" w:eastAsia="Times New Roman" w:hAnsi="Times New Roman" w:cs="Times New Roman"/>
          <w:sz w:val="18"/>
          <w:szCs w:val="18"/>
        </w:rPr>
        <w:t xml:space="preserve"> Флюорографию прошли  349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чел.(100%). Проводятся измерение внутриглазного давления, тонометрия</w:t>
      </w:r>
      <w:r w:rsidR="007D4567">
        <w:rPr>
          <w:rFonts w:ascii="Times New Roman" w:eastAsia="Times New Roman" w:hAnsi="Times New Roman" w:cs="Times New Roman"/>
          <w:sz w:val="18"/>
          <w:szCs w:val="18"/>
        </w:rPr>
        <w:t>..  Диспансеризацию прошли 233</w:t>
      </w:r>
      <w:r w:rsidR="0011591B" w:rsidRPr="00E93C21">
        <w:rPr>
          <w:rFonts w:ascii="Times New Roman" w:eastAsia="Times New Roman" w:hAnsi="Times New Roman" w:cs="Times New Roman"/>
          <w:sz w:val="18"/>
          <w:szCs w:val="18"/>
        </w:rPr>
        <w:t xml:space="preserve"> чел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. В рамках диспансеризации проводится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маммографическое</w:t>
      </w:r>
      <w:proofErr w:type="spellEnd"/>
      <w:r w:rsidR="007D4567">
        <w:rPr>
          <w:rFonts w:ascii="Times New Roman" w:eastAsia="Times New Roman" w:hAnsi="Times New Roman" w:cs="Times New Roman"/>
          <w:sz w:val="18"/>
          <w:szCs w:val="18"/>
        </w:rPr>
        <w:t xml:space="preserve"> обследование, которое прошли 28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1591B" w:rsidRPr="00E93C21">
        <w:rPr>
          <w:rFonts w:ascii="Times New Roman" w:eastAsia="Times New Roman" w:hAnsi="Times New Roman" w:cs="Times New Roman"/>
          <w:sz w:val="18"/>
          <w:szCs w:val="18"/>
        </w:rPr>
        <w:t>женщин</w:t>
      </w:r>
      <w:r w:rsidR="007D4567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Start"/>
      <w:r w:rsidR="007D456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1591B"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="0011591B" w:rsidRPr="00E93C21">
        <w:rPr>
          <w:rFonts w:ascii="Times New Roman" w:eastAsia="Times New Roman" w:hAnsi="Times New Roman" w:cs="Times New Roman"/>
          <w:sz w:val="18"/>
          <w:szCs w:val="18"/>
        </w:rPr>
        <w:t>Вакцинировано от гриппа 7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>0 дет</w:t>
      </w:r>
      <w:r w:rsidR="0011591B" w:rsidRPr="00E93C21">
        <w:rPr>
          <w:rFonts w:ascii="Times New Roman" w:eastAsia="Times New Roman" w:hAnsi="Times New Roman" w:cs="Times New Roman"/>
          <w:sz w:val="18"/>
          <w:szCs w:val="18"/>
        </w:rPr>
        <w:t>ей, взрослых-250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50B73" w:rsidRPr="00E93C21" w:rsidRDefault="00250B73" w:rsidP="00BF654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По заявке населения привозим все необходимые лекарства, льготные медикаменты для льготников. 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>Проводим лекции для обучающихся в школе, выст</w:t>
      </w:r>
      <w:r w:rsidR="007D4567">
        <w:rPr>
          <w:rFonts w:ascii="Times New Roman" w:eastAsia="Times New Roman" w:hAnsi="Times New Roman" w:cs="Times New Roman"/>
          <w:sz w:val="18"/>
          <w:szCs w:val="18"/>
        </w:rPr>
        <w:t>упаем на родительских собраниях, проводим собрания с юнармейцами по оказанию первой помощи.</w:t>
      </w:r>
      <w:proofErr w:type="gramEnd"/>
    </w:p>
    <w:p w:rsidR="00BF6540" w:rsidRPr="00E93C21" w:rsidRDefault="00BF6540" w:rsidP="00BF654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Многое делается для поддержания здоровья населения, но этих условий мало. Ведь здоровье прежде всего зависит от нас самих, от образа жизни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В заключении хочу пожелать всем крепкого здоровья, успехов в работе, спокойствия в семье. </w:t>
      </w:r>
    </w:p>
    <w:p w:rsidR="00631A87" w:rsidRPr="00E93C21" w:rsidRDefault="00631A87" w:rsidP="004173C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173C8" w:rsidRPr="00E93C21" w:rsidRDefault="004173C8" w:rsidP="004173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У кого есть вопросы?</w:t>
      </w:r>
    </w:p>
    <w:p w:rsidR="00BC1ABE" w:rsidRPr="00E93C21" w:rsidRDefault="00BC30E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Вопросов нет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173C8" w:rsidRPr="00E93C21" w:rsidRDefault="008F45B6" w:rsidP="004173C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. Библиотекарь </w:t>
      </w:r>
      <w:proofErr w:type="spellStart"/>
      <w:r w:rsidR="00E32F6E">
        <w:rPr>
          <w:rFonts w:ascii="Times New Roman" w:eastAsia="Times New Roman" w:hAnsi="Times New Roman" w:cs="Times New Roman"/>
          <w:b/>
          <w:sz w:val="18"/>
          <w:szCs w:val="18"/>
        </w:rPr>
        <w:t>Янсуринское</w:t>
      </w:r>
      <w:proofErr w:type="spellEnd"/>
      <w:r w:rsidR="00E32F6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269A2" w:rsidRPr="00E93C21">
        <w:rPr>
          <w:rFonts w:ascii="Times New Roman" w:eastAsia="Times New Roman" w:hAnsi="Times New Roman" w:cs="Times New Roman"/>
          <w:b/>
          <w:sz w:val="18"/>
          <w:szCs w:val="18"/>
        </w:rPr>
        <w:t>библиотеки</w:t>
      </w:r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32F6E">
        <w:rPr>
          <w:rFonts w:ascii="Times New Roman" w:eastAsia="Times New Roman" w:hAnsi="Times New Roman" w:cs="Times New Roman"/>
          <w:b/>
          <w:sz w:val="18"/>
          <w:szCs w:val="18"/>
        </w:rPr>
        <w:t>Сурнаева</w:t>
      </w:r>
      <w:proofErr w:type="spellEnd"/>
      <w:r w:rsidR="00E32F6E">
        <w:rPr>
          <w:rFonts w:ascii="Times New Roman" w:eastAsia="Times New Roman" w:hAnsi="Times New Roman" w:cs="Times New Roman"/>
          <w:b/>
          <w:sz w:val="18"/>
          <w:szCs w:val="18"/>
        </w:rPr>
        <w:t xml:space="preserve"> В.А.</w:t>
      </w:r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FB6440" w:rsidRPr="00FB6440" w:rsidRDefault="00FB6440" w:rsidP="00FB6440">
      <w:pPr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</w:pP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Хэерле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кен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хермэтле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авылдашлар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,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районыбызнын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житэкчелэре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!. !.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Сезнен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,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менэ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шушы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якты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залда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халык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очрашу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жыенында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курешуебезгэ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чиксез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шатбыз</w:t>
      </w:r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.С</w:t>
      </w:r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оравыл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авылы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китапханэсе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еллык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эшчэнлегенэ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нэтижэ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ясыйбыз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Китапханэ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Соравылнын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куп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функцияле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узэгендэ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урнашкан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Китапханэдэ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5801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китап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бар.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Китапханэгэ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быел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117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яна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китап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кайтты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, 8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газит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,10 журнал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килде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Китап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укучылар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саны 75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кеше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тэшкил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итте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Китапханэ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балалар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,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яшьлэр</w:t>
      </w:r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,о</w:t>
      </w:r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лкэн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яшьлэр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,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хэм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физик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мокинлеклэре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чиклэнгэн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кешелэр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эшли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Чаралар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мэдэният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йорты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берлектэ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уздырыла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Шулай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ук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мэктэп</w:t>
      </w:r>
      <w:proofErr w:type="spellEnd"/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,</w:t>
      </w:r>
      <w:proofErr w:type="spellStart"/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ветераннар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Советы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рэисе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дэ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чаралар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уза .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Хэрвакыт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хэм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хэр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эштэ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Авыл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Советы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безгэ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таяныч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булып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тора.</w:t>
      </w:r>
    </w:p>
    <w:p w:rsidR="00FB6440" w:rsidRPr="00FB6440" w:rsidRDefault="00FB6440" w:rsidP="00FB6440">
      <w:pPr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</w:pPr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2019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елда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Россядэ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«Театр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елы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«</w:t>
      </w:r>
      <w:proofErr w:type="spellStart"/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дип</w:t>
      </w:r>
      <w:proofErr w:type="spellEnd"/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игълан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ителде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Шул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унайдан</w:t>
      </w:r>
      <w:proofErr w:type="spellEnd"/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Б</w:t>
      </w:r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ез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купфунцияле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узэк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хезмэткэрлэре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авыл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халкына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Сэет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Колметовнын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бергэлэп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«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Туган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тукмагы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»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исемле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пьессасын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сэхнэлэштердек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Китапханэдэ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«Театр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елы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»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исемле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кургэзмэ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эшлэде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</w:t>
      </w:r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Иске</w:t>
      </w:r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Тэрбит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куп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функцияле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узэк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сэхнэсендэ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укытучылар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коллективы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тарафыннан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Туфан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миннуллиннын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«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Аерылабыз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хуш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инде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» спектакле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сэхнэллэштерелде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Татарстанда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2019 ел «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Эшче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хонэрлэр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елы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»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унаеннан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студентлар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очрашулар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уздырылды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Кургэзмэлэр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янартылып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торды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.</w:t>
      </w:r>
    </w:p>
    <w:p w:rsidR="00FB6440" w:rsidRPr="00FB6440" w:rsidRDefault="00FB6440" w:rsidP="00FB6440">
      <w:pPr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</w:pPr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.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Мэктэп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укучылары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язучыларнын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юбилей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даталарына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караган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эдэби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кичэлэр</w:t>
      </w:r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,э</w:t>
      </w:r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нгэмэлэр,китапханэ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укулары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уздырабыз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Балаларга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каникуллар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вакытында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терле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конкурслар</w:t>
      </w:r>
      <w:proofErr w:type="spellEnd"/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,</w:t>
      </w:r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викториналар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,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кичэлэр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,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рэсем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конурслары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уздырылды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. Бильярд</w:t>
      </w:r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,</w:t>
      </w:r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теннис,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шашка,шахмат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уеннары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буенча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турнирлар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уздырылды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Совет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гаскэрлэрен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Афганистаннан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жиреннэн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чыгарылуга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30 ел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тулу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 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унаеннан</w:t>
      </w:r>
      <w:proofErr w:type="spellEnd"/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,</w:t>
      </w:r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Афганчы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Михаилов Геннадий ,Тимофеев Владислав Альбертович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мэктэптэ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очрашу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кичэсе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узды.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Кичэдэ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афганчылар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сугыш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хэтирэлэре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турында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сейлэде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Балаларга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мэктэптэ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тырышып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укырга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ендэде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Авылыбызда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Яшьлэр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хэм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олылар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  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терле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конкурслар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,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викториналар</w:t>
      </w:r>
      <w:proofErr w:type="spellEnd"/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,</w:t>
      </w:r>
      <w:proofErr w:type="spellStart"/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уеннар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уздырыла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. «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Ягез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эле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егетлэр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», «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Ягез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эле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кызлар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»</w:t>
      </w:r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,</w:t>
      </w:r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«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Студентлар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кене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»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Ягез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эле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эбилэр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»,  «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Гашыйклар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коне», Шахмат, теннис, бильярд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ярышлары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уздырылды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.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Районыбызда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уздырылган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элеге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чаралардада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актив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катнашып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килэбез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  </w:t>
      </w:r>
    </w:p>
    <w:p w:rsidR="00FB6440" w:rsidRPr="00FB6440" w:rsidRDefault="00FB6440" w:rsidP="00FB6440">
      <w:pPr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</w:pP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Авылыбыз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фельдшеры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берлектэ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«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Сэлэмэтлек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кененэ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»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укучылар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энгэмэ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уздырылды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Нина Алексеевна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сэлэмэт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яшэу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рэвеше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турында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сейлэде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Боек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Жину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кенендэ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хэйкэл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янында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митинг узды</w:t>
      </w:r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,</w:t>
      </w:r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чэчэклэр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кую,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Улемсез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полк, Солдат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боткасы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уздырылды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Балалар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китапханэдэ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«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Бэйлэу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тугэрэге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»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эшли</w:t>
      </w:r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.О</w:t>
      </w:r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лы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яшьтэгелэр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«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Скандинавияле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атлауга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»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чыгабыз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.</w:t>
      </w:r>
      <w:r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ТАССР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нын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100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еллыгы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унаеннан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кичэлэр</w:t>
      </w:r>
      <w:proofErr w:type="spellEnd"/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,</w:t>
      </w:r>
      <w:proofErr w:type="spellStart"/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кургэзмэлэр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оештырабыз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.</w:t>
      </w:r>
    </w:p>
    <w:p w:rsidR="00FB6440" w:rsidRPr="00FB6440" w:rsidRDefault="00FB6440" w:rsidP="00FB6440">
      <w:pPr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</w:pPr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Район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китапханэсендэ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хардаим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язучылар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очрашулар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уздырыла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Шунда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актив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катнашабыз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.</w:t>
      </w:r>
    </w:p>
    <w:p w:rsidR="00FB6440" w:rsidRPr="00FB6440" w:rsidRDefault="00FB6440" w:rsidP="00FB6440">
      <w:pPr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</w:pPr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«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Саудияр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» ансамбле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белэн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авылда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,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районда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хэм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республикада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уздырыла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торган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торле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чараларда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актив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катнашабыз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. Кичке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уен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«Сабантуй»  район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кене</w:t>
      </w:r>
      <w:proofErr w:type="gram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.Е</w:t>
      </w:r>
      <w:proofErr w:type="gram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л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саен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авылны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горлэтеп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Май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чабу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,             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Питрау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,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Спасс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,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Пукрау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бэйрэмнэре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уткэрелэ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. </w:t>
      </w:r>
    </w:p>
    <w:p w:rsidR="00FB6440" w:rsidRPr="00FB6440" w:rsidRDefault="00FB6440" w:rsidP="00FB6440">
      <w:pPr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val="tt-RU" w:eastAsia="en-US"/>
        </w:rPr>
      </w:pPr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Шулай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ук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«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Саудияр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» ансамбле 2019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елда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Крымда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уздырыла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торган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«Алтын Майдан» фе</w:t>
      </w:r>
      <w:r w:rsidR="000A1E44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стиваль </w:t>
      </w:r>
      <w:proofErr w:type="gramStart"/>
      <w:r w:rsidR="000A1E44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–</w:t>
      </w:r>
      <w:proofErr w:type="spellStart"/>
      <w:r w:rsidR="000A1E44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</w:t>
      </w:r>
      <w:proofErr w:type="gramEnd"/>
      <w:r w:rsidR="000A1E44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онкурсында</w:t>
      </w:r>
      <w:proofErr w:type="spellEnd"/>
      <w:r w:rsidR="000A1E44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="000A1E44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катнашты</w:t>
      </w:r>
      <w:proofErr w:type="spellEnd"/>
      <w:r w:rsidR="000A1E44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 </w:t>
      </w:r>
      <w:r w:rsidR="000A1E44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val="tt-RU" w:eastAsia="en-US"/>
        </w:rPr>
        <w:t>һ</w:t>
      </w:r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эм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призлы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урыннарга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лаек </w:t>
      </w:r>
      <w:proofErr w:type="spellStart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булды</w:t>
      </w:r>
      <w:proofErr w:type="spellEnd"/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.   </w:t>
      </w:r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val="tt-RU" w:eastAsia="en-US"/>
        </w:rPr>
        <w:t>Районыбыз башлыгы Альберт Ильгизэровичка</w:t>
      </w:r>
      <w:r w:rsidR="000A1E44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val="tt-RU" w:eastAsia="en-US"/>
        </w:rPr>
        <w:t>, сэньгатебезне анлаганы очен  һэм мэтди ярдэм курсэткэне ө</w:t>
      </w:r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val="tt-RU" w:eastAsia="en-US"/>
        </w:rPr>
        <w:t xml:space="preserve">чен олы рэхмэтлэребезне белдерэбез! Шулай ук, мэдэниятны устерудэ узенен коч – дэрте, сунмэс инициативасы белэн хэр эштэ дэ гел алга </w:t>
      </w:r>
      <w:r w:rsidR="000A1E44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val="tt-RU" w:eastAsia="en-US"/>
        </w:rPr>
        <w:t>эйдэп барганы очен, житэкчебез Әблязова Рамилә</w:t>
      </w:r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val="tt-RU" w:eastAsia="en-US"/>
        </w:rPr>
        <w:t xml:space="preserve"> Рузалитовнага ч</w:t>
      </w:r>
      <w:r w:rsidR="000A1E44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val="tt-RU" w:eastAsia="en-US"/>
        </w:rPr>
        <w:t>иксез рәхмэтебезне белдерә</w:t>
      </w:r>
      <w:r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val="tt-RU" w:eastAsia="en-US"/>
        </w:rPr>
        <w:t>без! Уздырылган чаралар ВК ,одноклассники,инстаграм ,ватсап челтэр битлэрендэ куелып барыла.Кызыксынучылар шуннан кереп карый алалар..</w:t>
      </w:r>
    </w:p>
    <w:p w:rsidR="00FB6440" w:rsidRPr="00FB6440" w:rsidRDefault="000A1E44" w:rsidP="00FB6440">
      <w:pPr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val="tt-RU"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val="tt-RU" w:eastAsia="en-US"/>
        </w:rPr>
        <w:t xml:space="preserve"> 2020 нче ел Россиядэ «Бө</w:t>
      </w:r>
      <w:r w:rsidR="00FB6440"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val="tt-RU" w:eastAsia="en-US"/>
        </w:rPr>
        <w:t>ек жинугэ  75 ел», Татарстанда «ТАССР нын 100 елллыгы» районыбызда «Демография елы» дип игълан ителде. Бу да</w:t>
      </w:r>
      <w:r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val="tt-RU" w:eastAsia="en-US"/>
        </w:rPr>
        <w:t>таларга багышланган чаралар уткә</w:t>
      </w:r>
      <w:r w:rsidR="00FB6440" w:rsidRPr="00FB6440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val="tt-RU" w:eastAsia="en-US"/>
        </w:rPr>
        <w:t>ру планга кертелде.</w:t>
      </w:r>
    </w:p>
    <w:p w:rsidR="00365CEF" w:rsidRPr="00FB6440" w:rsidRDefault="00365CE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tt-RU"/>
        </w:rPr>
      </w:pPr>
    </w:p>
    <w:p w:rsidR="004173C8" w:rsidRPr="00E93C21" w:rsidRDefault="004173C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43284" w:rsidRDefault="00BC30E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.Слово для доклада предоставляется участковому уполномоченному полиции </w:t>
      </w:r>
      <w:proofErr w:type="spellStart"/>
      <w:r w:rsidR="00643284">
        <w:rPr>
          <w:rFonts w:ascii="Times New Roman" w:eastAsia="Times New Roman" w:hAnsi="Times New Roman" w:cs="Times New Roman"/>
          <w:b/>
          <w:sz w:val="18"/>
          <w:szCs w:val="18"/>
        </w:rPr>
        <w:t>Сунгатову</w:t>
      </w:r>
      <w:proofErr w:type="spellEnd"/>
      <w:r w:rsidR="00643284">
        <w:rPr>
          <w:rFonts w:ascii="Times New Roman" w:eastAsia="Times New Roman" w:hAnsi="Times New Roman" w:cs="Times New Roman"/>
          <w:b/>
          <w:sz w:val="18"/>
          <w:szCs w:val="18"/>
        </w:rPr>
        <w:t xml:space="preserve"> А.И.</w:t>
      </w:r>
    </w:p>
    <w:p w:rsidR="00BC1ABE" w:rsidRPr="00643284" w:rsidRDefault="00FB45D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4328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461BF0" w:rsidRPr="00643284">
        <w:rPr>
          <w:rFonts w:ascii="Times New Roman" w:eastAsia="Times New Roman" w:hAnsi="Times New Roman" w:cs="Times New Roman"/>
          <w:b/>
          <w:sz w:val="18"/>
          <w:szCs w:val="18"/>
        </w:rPr>
        <w:t xml:space="preserve"> Всем добрый день!! </w:t>
      </w:r>
    </w:p>
    <w:p w:rsidR="00CF386A" w:rsidRPr="00FB6440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B6440">
        <w:rPr>
          <w:rFonts w:ascii="Times New Roman" w:eastAsia="Times New Roman" w:hAnsi="Times New Roman" w:cs="Times New Roman"/>
          <w:b/>
          <w:sz w:val="18"/>
          <w:szCs w:val="18"/>
        </w:rPr>
        <w:t xml:space="preserve"> В нашем районе продолжается хорошая традиция выступление  участковых уполномоченных перед населением. Таким образом до населения доводится состояние оперативной обстановки как в отдельной деревне так и в целом в сельском поселен</w:t>
      </w:r>
      <w:r w:rsidR="001269A2" w:rsidRPr="00FB6440">
        <w:rPr>
          <w:rFonts w:ascii="Times New Roman" w:eastAsia="Times New Roman" w:hAnsi="Times New Roman" w:cs="Times New Roman"/>
          <w:b/>
          <w:sz w:val="18"/>
          <w:szCs w:val="18"/>
        </w:rPr>
        <w:t>ии, в районе. За 12 месяцев 2018</w:t>
      </w:r>
      <w:r w:rsidR="005C42C3" w:rsidRPr="00FB6440">
        <w:rPr>
          <w:rFonts w:ascii="Times New Roman" w:eastAsia="Times New Roman" w:hAnsi="Times New Roman" w:cs="Times New Roman"/>
          <w:b/>
          <w:sz w:val="18"/>
          <w:szCs w:val="18"/>
        </w:rPr>
        <w:t xml:space="preserve"> года зарегистрировано в </w:t>
      </w:r>
      <w:proofErr w:type="spellStart"/>
      <w:r w:rsidR="005C42C3" w:rsidRPr="00FB6440">
        <w:rPr>
          <w:rFonts w:ascii="Times New Roman" w:eastAsia="Times New Roman" w:hAnsi="Times New Roman" w:cs="Times New Roman"/>
          <w:b/>
          <w:sz w:val="18"/>
          <w:szCs w:val="18"/>
        </w:rPr>
        <w:t>Старотябердинском</w:t>
      </w:r>
      <w:proofErr w:type="spellEnd"/>
      <w:r w:rsidR="005C42C3" w:rsidRPr="00FB6440">
        <w:rPr>
          <w:rFonts w:ascii="Times New Roman" w:eastAsia="Times New Roman" w:hAnsi="Times New Roman" w:cs="Times New Roman"/>
          <w:b/>
          <w:sz w:val="18"/>
          <w:szCs w:val="18"/>
        </w:rPr>
        <w:t xml:space="preserve"> СП </w:t>
      </w:r>
      <w:r w:rsidRPr="00FB644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269A2" w:rsidRPr="00FB6440">
        <w:rPr>
          <w:rFonts w:ascii="Times New Roman" w:eastAsia="Times New Roman" w:hAnsi="Times New Roman" w:cs="Times New Roman"/>
          <w:b/>
          <w:sz w:val="18"/>
          <w:szCs w:val="18"/>
        </w:rPr>
        <w:t>5 преступлений</w:t>
      </w:r>
      <w:proofErr w:type="gramStart"/>
      <w:r w:rsidR="00CF386A" w:rsidRPr="00FB6440">
        <w:rPr>
          <w:rFonts w:ascii="Times New Roman" w:eastAsia="Times New Roman" w:hAnsi="Times New Roman" w:cs="Times New Roman"/>
          <w:b/>
          <w:sz w:val="18"/>
          <w:szCs w:val="18"/>
        </w:rPr>
        <w:t xml:space="preserve"> :</w:t>
      </w:r>
      <w:proofErr w:type="gramEnd"/>
      <w:r w:rsidR="00CF386A" w:rsidRPr="00FB644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269A2" w:rsidRPr="00FB6440">
        <w:rPr>
          <w:rFonts w:ascii="Times New Roman" w:eastAsia="Times New Roman" w:hAnsi="Times New Roman" w:cs="Times New Roman"/>
          <w:b/>
          <w:sz w:val="18"/>
          <w:szCs w:val="18"/>
        </w:rPr>
        <w:t xml:space="preserve">4 кражи, 1 угроза убийства. </w:t>
      </w:r>
      <w:r w:rsidR="00CF386A" w:rsidRPr="00FB6440">
        <w:rPr>
          <w:rFonts w:ascii="Times New Roman" w:eastAsia="Times New Roman" w:hAnsi="Times New Roman" w:cs="Times New Roman"/>
          <w:b/>
          <w:sz w:val="18"/>
          <w:szCs w:val="18"/>
        </w:rPr>
        <w:t>Рассмотрено жалоб и заявлений</w:t>
      </w:r>
      <w:r w:rsidR="001269A2" w:rsidRPr="00FB644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F386A" w:rsidRPr="00FB6440">
        <w:rPr>
          <w:rFonts w:ascii="Times New Roman" w:eastAsia="Times New Roman" w:hAnsi="Times New Roman" w:cs="Times New Roman"/>
          <w:b/>
          <w:sz w:val="18"/>
          <w:szCs w:val="18"/>
        </w:rPr>
        <w:t xml:space="preserve">- </w:t>
      </w:r>
      <w:r w:rsidR="001269A2" w:rsidRPr="00FB6440">
        <w:rPr>
          <w:rFonts w:ascii="Times New Roman" w:eastAsia="Times New Roman" w:hAnsi="Times New Roman" w:cs="Times New Roman"/>
          <w:b/>
          <w:sz w:val="18"/>
          <w:szCs w:val="18"/>
        </w:rPr>
        <w:t>69</w:t>
      </w:r>
      <w:r w:rsidR="00CF386A" w:rsidRPr="00FB6440">
        <w:rPr>
          <w:rFonts w:ascii="Times New Roman" w:eastAsia="Times New Roman" w:hAnsi="Times New Roman" w:cs="Times New Roman"/>
          <w:b/>
          <w:sz w:val="18"/>
          <w:szCs w:val="18"/>
        </w:rPr>
        <w:t>. Наибольшее количество обращений приходится на взаимоотношения в сфере семейн</w:t>
      </w:r>
      <w:proofErr w:type="gramStart"/>
      <w:r w:rsidR="00CF386A" w:rsidRPr="00FB6440">
        <w:rPr>
          <w:rFonts w:ascii="Times New Roman" w:eastAsia="Times New Roman" w:hAnsi="Times New Roman" w:cs="Times New Roman"/>
          <w:b/>
          <w:sz w:val="18"/>
          <w:szCs w:val="18"/>
        </w:rPr>
        <w:t>о-</w:t>
      </w:r>
      <w:proofErr w:type="gramEnd"/>
      <w:r w:rsidR="00CF386A" w:rsidRPr="00FB6440">
        <w:rPr>
          <w:rFonts w:ascii="Times New Roman" w:eastAsia="Times New Roman" w:hAnsi="Times New Roman" w:cs="Times New Roman"/>
          <w:b/>
          <w:sz w:val="18"/>
          <w:szCs w:val="18"/>
        </w:rPr>
        <w:t xml:space="preserve"> бытовых отношений.</w:t>
      </w:r>
      <w:r w:rsidR="001269A2" w:rsidRPr="00FB644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F386A" w:rsidRPr="00FB6440">
        <w:rPr>
          <w:rFonts w:ascii="Times New Roman" w:eastAsia="Times New Roman" w:hAnsi="Times New Roman" w:cs="Times New Roman"/>
          <w:b/>
          <w:sz w:val="18"/>
          <w:szCs w:val="18"/>
        </w:rPr>
        <w:t xml:space="preserve">Основной причиной таких </w:t>
      </w:r>
      <w:r w:rsidR="00CF386A" w:rsidRPr="00FB6440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 xml:space="preserve">разборок является </w:t>
      </w:r>
      <w:proofErr w:type="gramStart"/>
      <w:r w:rsidR="00CF386A" w:rsidRPr="00FB6440">
        <w:rPr>
          <w:rFonts w:ascii="Times New Roman" w:eastAsia="Times New Roman" w:hAnsi="Times New Roman" w:cs="Times New Roman"/>
          <w:b/>
          <w:sz w:val="18"/>
          <w:szCs w:val="18"/>
        </w:rPr>
        <w:t>пьянка</w:t>
      </w:r>
      <w:proofErr w:type="gramEnd"/>
      <w:r w:rsidR="00CF386A" w:rsidRPr="00FB6440">
        <w:rPr>
          <w:rFonts w:ascii="Times New Roman" w:eastAsia="Times New Roman" w:hAnsi="Times New Roman" w:cs="Times New Roman"/>
          <w:b/>
          <w:sz w:val="18"/>
          <w:szCs w:val="18"/>
        </w:rPr>
        <w:t>. Поэтому с данными лицами, злоупотребляющими спиртными напитками ведется</w:t>
      </w:r>
      <w:r w:rsidR="003659FF">
        <w:rPr>
          <w:rFonts w:ascii="Times New Roman" w:eastAsia="Times New Roman" w:hAnsi="Times New Roman" w:cs="Times New Roman"/>
          <w:b/>
          <w:sz w:val="18"/>
          <w:szCs w:val="18"/>
        </w:rPr>
        <w:t xml:space="preserve"> профилактическая беседа. В 2019</w:t>
      </w:r>
      <w:r w:rsidR="00CF386A" w:rsidRPr="00FB6440">
        <w:rPr>
          <w:rFonts w:ascii="Times New Roman" w:eastAsia="Times New Roman" w:hAnsi="Times New Roman" w:cs="Times New Roman"/>
          <w:b/>
          <w:sz w:val="18"/>
          <w:szCs w:val="18"/>
        </w:rPr>
        <w:t>году на территории поселения фактов незаконной реализации алкогольной продукции не выявлено.</w:t>
      </w:r>
      <w:r w:rsidR="00FA3387" w:rsidRPr="00FB644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F386A" w:rsidRPr="00FB6440">
        <w:rPr>
          <w:rFonts w:ascii="Times New Roman" w:eastAsia="Times New Roman" w:hAnsi="Times New Roman" w:cs="Times New Roman"/>
          <w:b/>
          <w:sz w:val="18"/>
          <w:szCs w:val="18"/>
        </w:rPr>
        <w:t xml:space="preserve">Хочу отметить, что на территории поселении ведется активная работа по предупреждению и пресечению правонарушений в области административного законодательства. </w:t>
      </w:r>
    </w:p>
    <w:p w:rsidR="003C4C46" w:rsidRPr="00E93C21" w:rsidRDefault="003C4C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У кого есть вопросы?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Вопросов нет.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BC30E0" w:rsidRPr="00E93C21" w:rsidRDefault="00BC30E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Заключительное слово предоставляется Главе </w:t>
      </w:r>
      <w:proofErr w:type="spell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Кайбицкого</w:t>
      </w:r>
      <w:proofErr w:type="spellEnd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муниципального района Рахматуллину Альберту </w:t>
      </w:r>
      <w:proofErr w:type="spell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Ильгизаровичу</w:t>
      </w:r>
      <w:proofErr w:type="spellEnd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:</w:t>
      </w:r>
    </w:p>
    <w:p w:rsidR="009D5227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Прежде 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>всего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хочу всех поздравить с прошедшими праздниками с Новым годом, с Рождеством, с Крещением, пожелать вам успехов, здоровья!. Год прошел. Где-то сделано много, где-то меньше, но впереди еще много работы. Со мной приехали руководители организаций, у 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>кого есть вопросы  задавайте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. Уважаемые сельчане! Нужно говорить четко и ясно. Нужно поощрять активных жителей поселения! Народ видит только 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>плохое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>, а хорошее забывает. Нужно благодарить и президента</w:t>
      </w:r>
      <w:proofErr w:type="gramStart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,</w:t>
      </w:r>
      <w:proofErr w:type="gram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и главу поселения. Они ведь стараются для вас.</w:t>
      </w:r>
      <w:r w:rsidR="009D5227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85AFC">
        <w:rPr>
          <w:rFonts w:ascii="Times New Roman" w:eastAsia="Times New Roman" w:hAnsi="Times New Roman" w:cs="Times New Roman"/>
          <w:sz w:val="18"/>
          <w:szCs w:val="18"/>
        </w:rPr>
        <w:t xml:space="preserve">2019 год был успешный для всех. На данный момент </w:t>
      </w:r>
      <w:proofErr w:type="gramStart"/>
      <w:r w:rsidR="00F85AFC">
        <w:rPr>
          <w:rFonts w:ascii="Times New Roman" w:eastAsia="Times New Roman" w:hAnsi="Times New Roman" w:cs="Times New Roman"/>
          <w:sz w:val="18"/>
          <w:szCs w:val="18"/>
        </w:rPr>
        <w:t>более менее</w:t>
      </w:r>
      <w:proofErr w:type="gramEnd"/>
      <w:r w:rsidR="00F85AFC">
        <w:rPr>
          <w:rFonts w:ascii="Times New Roman" w:eastAsia="Times New Roman" w:hAnsi="Times New Roman" w:cs="Times New Roman"/>
          <w:sz w:val="18"/>
          <w:szCs w:val="18"/>
        </w:rPr>
        <w:t xml:space="preserve"> проблемы решаются.</w:t>
      </w:r>
      <w:r w:rsidR="003E003D">
        <w:rPr>
          <w:rFonts w:ascii="Times New Roman" w:eastAsia="Times New Roman" w:hAnsi="Times New Roman" w:cs="Times New Roman"/>
          <w:sz w:val="18"/>
          <w:szCs w:val="18"/>
        </w:rPr>
        <w:t xml:space="preserve"> Демографический вопрос на сегодняшний день на первом месте. На рождение детей выделяются деньги, материнский капитал можно будет оформить и при рождении 1 ребенка. </w:t>
      </w:r>
      <w:r w:rsidR="00AF46F6" w:rsidRPr="00E93C21">
        <w:rPr>
          <w:rFonts w:ascii="Times New Roman" w:eastAsia="Times New Roman" w:hAnsi="Times New Roman" w:cs="Times New Roman"/>
          <w:sz w:val="18"/>
          <w:szCs w:val="18"/>
        </w:rPr>
        <w:t>Я для вас всегда открыт</w:t>
      </w:r>
      <w:r w:rsidR="009D5227" w:rsidRPr="00E93C21">
        <w:rPr>
          <w:rFonts w:ascii="Times New Roman" w:eastAsia="Times New Roman" w:hAnsi="Times New Roman" w:cs="Times New Roman"/>
          <w:sz w:val="18"/>
          <w:szCs w:val="18"/>
        </w:rPr>
        <w:t>, всех приму со своими проблемами, что нужно я для себя записал.</w:t>
      </w:r>
    </w:p>
    <w:p w:rsidR="009D5227" w:rsidRPr="00E93C21" w:rsidRDefault="003E00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</w:t>
      </w:r>
      <w:r w:rsidR="00175B60"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020 году предстоят выборы президента РТ, главы района, главы поселения, депутатов поселения.</w:t>
      </w:r>
      <w:r w:rsidR="00175B6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Н</w:t>
      </w:r>
      <w:r w:rsidR="009D5227" w:rsidRPr="00E93C21">
        <w:rPr>
          <w:rFonts w:ascii="Times New Roman" w:eastAsia="Times New Roman" w:hAnsi="Times New Roman" w:cs="Times New Roman"/>
          <w:sz w:val="18"/>
          <w:szCs w:val="18"/>
        </w:rPr>
        <w:t>ужно выбирать всем, нужно каждому прийти и отдать свой голос</w:t>
      </w:r>
      <w:proofErr w:type="gramStart"/>
      <w:r w:rsidR="009D5227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F46F6"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="00AF46F6"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Докладу Тимофеева В.Г. даем положительную оценку. Если есть проделанная работа, то есть что рассказать.  Виталий работает,  если даже на «отлично» не выступает. </w:t>
      </w:r>
    </w:p>
    <w:p w:rsidR="003C4C46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Ведь сколько полезного и нужного сделал</w:t>
      </w:r>
      <w:r w:rsidR="003320CA" w:rsidRPr="00E93C21">
        <w:rPr>
          <w:rFonts w:ascii="Times New Roman" w:eastAsia="Times New Roman" w:hAnsi="Times New Roman" w:cs="Times New Roman"/>
          <w:sz w:val="18"/>
          <w:szCs w:val="18"/>
        </w:rPr>
        <w:t xml:space="preserve">и </w:t>
      </w:r>
      <w:r w:rsidR="00440D3E">
        <w:rPr>
          <w:rFonts w:ascii="Times New Roman" w:eastAsia="Times New Roman" w:hAnsi="Times New Roman" w:cs="Times New Roman"/>
          <w:sz w:val="18"/>
          <w:szCs w:val="18"/>
        </w:rPr>
        <w:t xml:space="preserve">за эти прошедшие 5 лет на средства </w:t>
      </w:r>
      <w:proofErr w:type="spellStart"/>
      <w:r w:rsidR="00440D3E">
        <w:rPr>
          <w:rFonts w:ascii="Times New Roman" w:eastAsia="Times New Roman" w:hAnsi="Times New Roman" w:cs="Times New Roman"/>
          <w:sz w:val="18"/>
          <w:szCs w:val="18"/>
        </w:rPr>
        <w:t>самооблажения</w:t>
      </w:r>
      <w:proofErr w:type="spellEnd"/>
      <w:r w:rsidR="00440D3E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Start"/>
      <w:r w:rsidR="003C4C46" w:rsidRPr="00E93C21"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 w:rsidR="003C4C46" w:rsidRPr="00E93C21">
        <w:rPr>
          <w:rFonts w:ascii="Times New Roman" w:eastAsia="Times New Roman" w:hAnsi="Times New Roman" w:cs="Times New Roman"/>
          <w:sz w:val="18"/>
          <w:szCs w:val="18"/>
        </w:rPr>
        <w:t xml:space="preserve"> До окончания 1 квартала 2</w:t>
      </w:r>
      <w:r w:rsidR="000A1E44">
        <w:rPr>
          <w:rFonts w:ascii="Times New Roman" w:eastAsia="Times New Roman" w:hAnsi="Times New Roman" w:cs="Times New Roman"/>
          <w:sz w:val="18"/>
          <w:szCs w:val="18"/>
        </w:rPr>
        <w:t>019 года средства нужно собрать</w:t>
      </w:r>
      <w:bookmarkStart w:id="0" w:name="_GoBack"/>
      <w:bookmarkEnd w:id="0"/>
      <w:r w:rsidR="00440D3E">
        <w:rPr>
          <w:rFonts w:ascii="Times New Roman" w:eastAsia="Times New Roman" w:hAnsi="Times New Roman" w:cs="Times New Roman"/>
          <w:sz w:val="18"/>
          <w:szCs w:val="18"/>
        </w:rPr>
        <w:t xml:space="preserve">. Надеемся, что 20120 </w:t>
      </w:r>
      <w:r w:rsidR="00A943C1" w:rsidRPr="00E93C21">
        <w:rPr>
          <w:rFonts w:ascii="Times New Roman" w:eastAsia="Times New Roman" w:hAnsi="Times New Roman" w:cs="Times New Roman"/>
          <w:sz w:val="18"/>
          <w:szCs w:val="18"/>
        </w:rPr>
        <w:t>год будет успешнее предыдущего. Желаю успеха и мира над головой! Жить без горя и бед.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65CEF" w:rsidRPr="00E93C21" w:rsidRDefault="00365CE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E003D" w:rsidRDefault="000640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Вопрос: </w:t>
      </w:r>
      <w:proofErr w:type="spellStart"/>
      <w:r w:rsidR="00872AD1" w:rsidRPr="00E93C21">
        <w:rPr>
          <w:rFonts w:ascii="Times New Roman" w:eastAsia="Times New Roman" w:hAnsi="Times New Roman" w:cs="Times New Roman"/>
          <w:b/>
          <w:sz w:val="18"/>
          <w:szCs w:val="18"/>
        </w:rPr>
        <w:t>Шоркина</w:t>
      </w:r>
      <w:proofErr w:type="spellEnd"/>
      <w:r w:rsidR="00872AD1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В.И.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.: </w:t>
      </w:r>
      <w:r w:rsidR="003E003D">
        <w:rPr>
          <w:rFonts w:ascii="Times New Roman" w:eastAsia="Times New Roman" w:hAnsi="Times New Roman" w:cs="Times New Roman"/>
          <w:b/>
          <w:sz w:val="18"/>
          <w:szCs w:val="18"/>
        </w:rPr>
        <w:t xml:space="preserve"> Хочу сказать большое спасибо, что установили противопожарные  гидранты. Произошел пожар в доме по соседству. Пожарные приехали, быстро заполнили воду и потушили пожар.</w:t>
      </w:r>
    </w:p>
    <w:p w:rsidR="003E003D" w:rsidRDefault="003E003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Который год говорю уже о вырубке деревьев по ул. Московская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которые растут под высоковольтной линией электропередач. Каждый год обещают. </w:t>
      </w:r>
    </w:p>
    <w:p w:rsidR="003E003D" w:rsidRDefault="003E003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E003D" w:rsidRDefault="000640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Ответ: </w:t>
      </w:r>
      <w:r w:rsidR="003E003D">
        <w:rPr>
          <w:rFonts w:ascii="Times New Roman" w:eastAsia="Times New Roman" w:hAnsi="Times New Roman" w:cs="Times New Roman"/>
          <w:b/>
          <w:sz w:val="18"/>
          <w:szCs w:val="18"/>
        </w:rPr>
        <w:t>Тимофеев В.Г.</w:t>
      </w:r>
      <w:r w:rsidRPr="00E93C21">
        <w:rPr>
          <w:rFonts w:ascii="Times New Roman" w:eastAsia="Times New Roman" w:hAnsi="Times New Roman" w:cs="Times New Roman"/>
          <w:sz w:val="18"/>
          <w:szCs w:val="18"/>
        </w:rPr>
        <w:t>.:</w:t>
      </w:r>
      <w:r w:rsidR="003E003D">
        <w:rPr>
          <w:rFonts w:ascii="Times New Roman" w:eastAsia="Times New Roman" w:hAnsi="Times New Roman" w:cs="Times New Roman"/>
          <w:sz w:val="18"/>
          <w:szCs w:val="18"/>
        </w:rPr>
        <w:t xml:space="preserve"> Выполнить эту работу должны были приехать в ноябре 2019года. Все никак их не дождемся. Заявка им давно отправлена, приезжали заране</w:t>
      </w:r>
      <w:proofErr w:type="gramStart"/>
      <w:r w:rsidR="003E003D">
        <w:rPr>
          <w:rFonts w:ascii="Times New Roman" w:eastAsia="Times New Roman" w:hAnsi="Times New Roman" w:cs="Times New Roman"/>
          <w:sz w:val="18"/>
          <w:szCs w:val="18"/>
        </w:rPr>
        <w:t>е-</w:t>
      </w:r>
      <w:proofErr w:type="gramEnd"/>
      <w:r w:rsidR="003E003D">
        <w:rPr>
          <w:rFonts w:ascii="Times New Roman" w:eastAsia="Times New Roman" w:hAnsi="Times New Roman" w:cs="Times New Roman"/>
          <w:sz w:val="18"/>
          <w:szCs w:val="18"/>
        </w:rPr>
        <w:t xml:space="preserve"> уведомили нас о начале работы в ноябре.</w:t>
      </w:r>
    </w:p>
    <w:p w:rsidR="006245C6" w:rsidRPr="00E93C21" w:rsidRDefault="006245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303E2" w:rsidRDefault="00BE287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Вопрос</w:t>
      </w:r>
      <w:r w:rsidR="00B303E2">
        <w:rPr>
          <w:rFonts w:ascii="Times New Roman" w:eastAsia="Times New Roman" w:hAnsi="Times New Roman" w:cs="Times New Roman"/>
          <w:b/>
          <w:sz w:val="18"/>
          <w:szCs w:val="18"/>
        </w:rPr>
        <w:t>ы</w:t>
      </w: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r w:rsidR="003E003D">
        <w:rPr>
          <w:rFonts w:ascii="Times New Roman" w:eastAsia="Times New Roman" w:hAnsi="Times New Roman" w:cs="Times New Roman"/>
          <w:b/>
          <w:sz w:val="18"/>
          <w:szCs w:val="18"/>
        </w:rPr>
        <w:t>Михайлов Г.В.</w:t>
      </w:r>
      <w:r w:rsidR="00ED065A" w:rsidRPr="00E93C21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proofErr w:type="gramStart"/>
      <w:r w:rsidR="00ED065A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:</w:t>
      </w:r>
      <w:proofErr w:type="gramEnd"/>
      <w:r w:rsidR="00B303E2">
        <w:rPr>
          <w:rFonts w:ascii="Times New Roman" w:eastAsia="Times New Roman" w:hAnsi="Times New Roman" w:cs="Times New Roman"/>
          <w:b/>
          <w:sz w:val="18"/>
          <w:szCs w:val="18"/>
        </w:rPr>
        <w:t>1.</w:t>
      </w:r>
    </w:p>
    <w:p w:rsidR="00ED065A" w:rsidRPr="00B303E2" w:rsidRDefault="003E003D" w:rsidP="00B303E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303E2">
        <w:rPr>
          <w:rFonts w:ascii="Times New Roman" w:eastAsia="Times New Roman" w:hAnsi="Times New Roman" w:cs="Times New Roman"/>
          <w:sz w:val="18"/>
          <w:szCs w:val="18"/>
        </w:rPr>
        <w:t xml:space="preserve">Почему не все </w:t>
      </w:r>
      <w:r w:rsidR="00B303E2" w:rsidRPr="00B303E2">
        <w:rPr>
          <w:rFonts w:ascii="Times New Roman" w:eastAsia="Times New Roman" w:hAnsi="Times New Roman" w:cs="Times New Roman"/>
          <w:sz w:val="18"/>
          <w:szCs w:val="18"/>
        </w:rPr>
        <w:t xml:space="preserve">жители </w:t>
      </w:r>
      <w:r w:rsidRPr="00B303E2">
        <w:rPr>
          <w:rFonts w:ascii="Times New Roman" w:eastAsia="Times New Roman" w:hAnsi="Times New Roman" w:cs="Times New Roman"/>
          <w:sz w:val="18"/>
          <w:szCs w:val="18"/>
        </w:rPr>
        <w:t xml:space="preserve">платят </w:t>
      </w:r>
      <w:proofErr w:type="spellStart"/>
      <w:r w:rsidRPr="00B303E2">
        <w:rPr>
          <w:rFonts w:ascii="Times New Roman" w:eastAsia="Times New Roman" w:hAnsi="Times New Roman" w:cs="Times New Roman"/>
          <w:sz w:val="18"/>
          <w:szCs w:val="18"/>
        </w:rPr>
        <w:t>самооблажение</w:t>
      </w:r>
      <w:proofErr w:type="spellEnd"/>
      <w:r w:rsidR="00B303E2" w:rsidRPr="00B303E2">
        <w:rPr>
          <w:rFonts w:ascii="Times New Roman" w:eastAsia="Times New Roman" w:hAnsi="Times New Roman" w:cs="Times New Roman"/>
          <w:sz w:val="18"/>
          <w:szCs w:val="18"/>
        </w:rPr>
        <w:t>? Как достучаться до  человека принять правильное решение?</w:t>
      </w:r>
    </w:p>
    <w:p w:rsidR="00B303E2" w:rsidRDefault="00B303E2" w:rsidP="00B303E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 выдаче зерна за пай, в списках некоторые пайщики не находят свои фамилии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Почему?</w:t>
      </w:r>
    </w:p>
    <w:p w:rsidR="00B303E2" w:rsidRPr="00B303E2" w:rsidRDefault="00B303E2" w:rsidP="00B303E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Необходима остановка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возле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Янсуринское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D065A" w:rsidRPr="00B303E2" w:rsidRDefault="007A61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Ответ: </w:t>
      </w:r>
      <w:r w:rsidR="00B303E2">
        <w:rPr>
          <w:rFonts w:ascii="Times New Roman" w:eastAsia="Times New Roman" w:hAnsi="Times New Roman" w:cs="Times New Roman"/>
          <w:b/>
          <w:sz w:val="18"/>
          <w:szCs w:val="18"/>
        </w:rPr>
        <w:t xml:space="preserve"> Сулейманов Р.: </w:t>
      </w:r>
      <w:r w:rsidR="00B303E2" w:rsidRPr="00B303E2">
        <w:rPr>
          <w:rFonts w:ascii="Times New Roman" w:eastAsia="Times New Roman" w:hAnsi="Times New Roman" w:cs="Times New Roman"/>
          <w:sz w:val="18"/>
          <w:szCs w:val="18"/>
        </w:rPr>
        <w:t xml:space="preserve">За неуплату </w:t>
      </w:r>
      <w:proofErr w:type="spellStart"/>
      <w:r w:rsidR="00B303E2" w:rsidRPr="00B303E2">
        <w:rPr>
          <w:rFonts w:ascii="Times New Roman" w:eastAsia="Times New Roman" w:hAnsi="Times New Roman" w:cs="Times New Roman"/>
          <w:sz w:val="18"/>
          <w:szCs w:val="18"/>
        </w:rPr>
        <w:t>самооблажения</w:t>
      </w:r>
      <w:proofErr w:type="spellEnd"/>
      <w:r w:rsidR="00B303E2" w:rsidRPr="00B303E2">
        <w:rPr>
          <w:rFonts w:ascii="Times New Roman" w:eastAsia="Times New Roman" w:hAnsi="Times New Roman" w:cs="Times New Roman"/>
          <w:sz w:val="18"/>
          <w:szCs w:val="18"/>
        </w:rPr>
        <w:t xml:space="preserve"> полагается штраф в размере 1000 рублей, административное наказание, обращение в мировой суд.  В случае неуплаты судебные приставы будут изымать и вдобавок нужно будет уплатить штраф приставам. Так, что думайте.</w:t>
      </w:r>
    </w:p>
    <w:p w:rsidR="00B303E2" w:rsidRPr="00440D3E" w:rsidRDefault="00B303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303E2">
        <w:rPr>
          <w:rFonts w:ascii="Times New Roman" w:eastAsia="Times New Roman" w:hAnsi="Times New Roman" w:cs="Times New Roman"/>
          <w:b/>
          <w:sz w:val="18"/>
          <w:szCs w:val="18"/>
        </w:rPr>
        <w:t>Ответ: Поляков В.П.: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B303E2">
        <w:rPr>
          <w:rFonts w:ascii="Times New Roman" w:eastAsia="Times New Roman" w:hAnsi="Times New Roman" w:cs="Times New Roman"/>
          <w:sz w:val="18"/>
          <w:szCs w:val="18"/>
        </w:rPr>
        <w:t>Надо с этим разобраться. Список пересмотрим заново, откорректируем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440D3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440D3E" w:rsidRPr="00440D3E">
        <w:rPr>
          <w:rFonts w:ascii="Times New Roman" w:eastAsia="Times New Roman" w:hAnsi="Times New Roman" w:cs="Times New Roman"/>
          <w:sz w:val="18"/>
          <w:szCs w:val="18"/>
        </w:rPr>
        <w:t>Отсутствующих добавим.</w:t>
      </w:r>
    </w:p>
    <w:p w:rsidR="00B303E2" w:rsidRPr="00B303E2" w:rsidRDefault="00B303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Ответ: Рахматуллин А.И.: </w:t>
      </w:r>
      <w:r w:rsidRPr="00B303E2">
        <w:rPr>
          <w:rFonts w:ascii="Times New Roman" w:eastAsia="Times New Roman" w:hAnsi="Times New Roman" w:cs="Times New Roman"/>
          <w:sz w:val="18"/>
          <w:szCs w:val="18"/>
        </w:rPr>
        <w:t>Этот вопрос рассмотрим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B303E2">
        <w:rPr>
          <w:rFonts w:ascii="Times New Roman" w:eastAsia="Times New Roman" w:hAnsi="Times New Roman" w:cs="Times New Roman"/>
          <w:sz w:val="18"/>
          <w:szCs w:val="18"/>
        </w:rPr>
        <w:t>Нужно все это согласовать  с дорожными службами.</w:t>
      </w:r>
    </w:p>
    <w:p w:rsidR="00ED065A" w:rsidRPr="00B303E2" w:rsidRDefault="00ED065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303E2" w:rsidRDefault="00432D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32DF0">
        <w:rPr>
          <w:rFonts w:ascii="Times New Roman" w:eastAsia="Times New Roman" w:hAnsi="Times New Roman" w:cs="Times New Roman"/>
          <w:b/>
          <w:sz w:val="18"/>
          <w:szCs w:val="18"/>
        </w:rPr>
        <w:t>Обращение ветврача Горшковой О</w:t>
      </w:r>
      <w:r>
        <w:rPr>
          <w:rFonts w:ascii="Times New Roman" w:eastAsia="Times New Roman" w:hAnsi="Times New Roman" w:cs="Times New Roman"/>
          <w:sz w:val="18"/>
          <w:szCs w:val="18"/>
        </w:rPr>
        <w:t>.А.: Уважаемые жители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!, 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Убедительная просьба покупать свиней на откорм только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Кайбицком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районе, а не со стороны, чтобы не занести болезнь.</w:t>
      </w:r>
    </w:p>
    <w:p w:rsidR="00B303E2" w:rsidRDefault="00B303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303E2" w:rsidRPr="00E93C21" w:rsidRDefault="00B303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Уважаемые односельчане!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Повестка дня схода граждан </w:t>
      </w:r>
      <w:proofErr w:type="spell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Старотябердинского</w:t>
      </w:r>
      <w:proofErr w:type="spellEnd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сельского поселения исчерпана.</w:t>
      </w: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>Есть какие- либо вопросы, сообщения, замечания по ведению схода</w:t>
      </w:r>
      <w:proofErr w:type="gramStart"/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.</w:t>
      </w:r>
      <w:proofErr w:type="gramEnd"/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Нет. 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C1ABE" w:rsidRPr="00E93C21" w:rsidRDefault="00B303E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Спасибо всем за работу!</w:t>
      </w:r>
      <w:r w:rsidR="00461BF0" w:rsidRPr="00E93C21">
        <w:rPr>
          <w:rFonts w:ascii="Times New Roman" w:eastAsia="Times New Roman" w:hAnsi="Times New Roman" w:cs="Times New Roman"/>
          <w:b/>
          <w:sz w:val="18"/>
          <w:szCs w:val="18"/>
        </w:rPr>
        <w:t xml:space="preserve"> Сход граждан поселения считается закрытым.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>Председательствующий:                       Тимофеев В.Г.</w:t>
      </w:r>
    </w:p>
    <w:p w:rsidR="00BC1ABE" w:rsidRPr="00E93C21" w:rsidRDefault="00BC1A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C1ABE" w:rsidRPr="00E93C21" w:rsidRDefault="00461BF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Секретарь:                                               </w:t>
      </w:r>
      <w:proofErr w:type="spellStart"/>
      <w:r w:rsidRPr="00E93C21">
        <w:rPr>
          <w:rFonts w:ascii="Times New Roman" w:eastAsia="Times New Roman" w:hAnsi="Times New Roman" w:cs="Times New Roman"/>
          <w:sz w:val="18"/>
          <w:szCs w:val="18"/>
        </w:rPr>
        <w:t>Коннова</w:t>
      </w:r>
      <w:proofErr w:type="spellEnd"/>
      <w:r w:rsidRPr="00E93C21">
        <w:rPr>
          <w:rFonts w:ascii="Times New Roman" w:eastAsia="Times New Roman" w:hAnsi="Times New Roman" w:cs="Times New Roman"/>
          <w:sz w:val="18"/>
          <w:szCs w:val="18"/>
        </w:rPr>
        <w:t xml:space="preserve"> Л.А.</w:t>
      </w:r>
    </w:p>
    <w:sectPr w:rsidR="00BC1ABE" w:rsidRPr="00E9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880"/>
    <w:multiLevelType w:val="multilevel"/>
    <w:tmpl w:val="72800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72861"/>
    <w:multiLevelType w:val="hybridMultilevel"/>
    <w:tmpl w:val="85BE342E"/>
    <w:lvl w:ilvl="0" w:tplc="0F267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2E7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C44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E83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AD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8B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24F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003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A44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90059E"/>
    <w:multiLevelType w:val="hybridMultilevel"/>
    <w:tmpl w:val="AACC03B0"/>
    <w:lvl w:ilvl="0" w:tplc="D2E6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B60A1"/>
    <w:multiLevelType w:val="hybridMultilevel"/>
    <w:tmpl w:val="4B78CF00"/>
    <w:lvl w:ilvl="0" w:tplc="DE1A47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06663B"/>
    <w:multiLevelType w:val="hybridMultilevel"/>
    <w:tmpl w:val="5DE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13F1"/>
    <w:multiLevelType w:val="hybridMultilevel"/>
    <w:tmpl w:val="8154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12D4"/>
    <w:multiLevelType w:val="hybridMultilevel"/>
    <w:tmpl w:val="EC00582E"/>
    <w:lvl w:ilvl="0" w:tplc="B44E85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3D7A38F3"/>
    <w:multiLevelType w:val="hybridMultilevel"/>
    <w:tmpl w:val="210C12B6"/>
    <w:lvl w:ilvl="0" w:tplc="4C0A99D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B4E9F0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7D82A2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900DA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78E1D4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CEA1BA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58582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592CAD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946E6E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45517806"/>
    <w:multiLevelType w:val="hybridMultilevel"/>
    <w:tmpl w:val="9B045C44"/>
    <w:lvl w:ilvl="0" w:tplc="0AC6BB0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902D20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4C4402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832B09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476EC0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0F4A81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C2E3F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098AAD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34222D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4A876027"/>
    <w:multiLevelType w:val="hybridMultilevel"/>
    <w:tmpl w:val="0856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34B4A"/>
    <w:multiLevelType w:val="hybridMultilevel"/>
    <w:tmpl w:val="C20A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4417B"/>
    <w:multiLevelType w:val="hybridMultilevel"/>
    <w:tmpl w:val="87184480"/>
    <w:lvl w:ilvl="0" w:tplc="2D706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8E95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C4D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A28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C6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C2C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3E80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0E9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05A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33A7E45"/>
    <w:multiLevelType w:val="hybridMultilevel"/>
    <w:tmpl w:val="10607826"/>
    <w:lvl w:ilvl="0" w:tplc="72B87B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1ABE"/>
    <w:rsid w:val="00064016"/>
    <w:rsid w:val="000A1E44"/>
    <w:rsid w:val="000A294A"/>
    <w:rsid w:val="000A3399"/>
    <w:rsid w:val="000F2253"/>
    <w:rsid w:val="00102704"/>
    <w:rsid w:val="0011591B"/>
    <w:rsid w:val="001269A2"/>
    <w:rsid w:val="00167915"/>
    <w:rsid w:val="00175B60"/>
    <w:rsid w:val="00195287"/>
    <w:rsid w:val="001A7F30"/>
    <w:rsid w:val="00205103"/>
    <w:rsid w:val="00227159"/>
    <w:rsid w:val="002274BE"/>
    <w:rsid w:val="00250B73"/>
    <w:rsid w:val="002B31E1"/>
    <w:rsid w:val="002B420C"/>
    <w:rsid w:val="002E090A"/>
    <w:rsid w:val="002F29C9"/>
    <w:rsid w:val="00321962"/>
    <w:rsid w:val="00331B93"/>
    <w:rsid w:val="003320CA"/>
    <w:rsid w:val="00343D42"/>
    <w:rsid w:val="00351065"/>
    <w:rsid w:val="003659FF"/>
    <w:rsid w:val="00365CEF"/>
    <w:rsid w:val="003B18C1"/>
    <w:rsid w:val="003C4C46"/>
    <w:rsid w:val="003C70DF"/>
    <w:rsid w:val="003E003D"/>
    <w:rsid w:val="003E1E00"/>
    <w:rsid w:val="003E5989"/>
    <w:rsid w:val="003F10CB"/>
    <w:rsid w:val="004173C8"/>
    <w:rsid w:val="00432DF0"/>
    <w:rsid w:val="00440D3E"/>
    <w:rsid w:val="00461BF0"/>
    <w:rsid w:val="00465B16"/>
    <w:rsid w:val="00473693"/>
    <w:rsid w:val="00496DF3"/>
    <w:rsid w:val="004B1118"/>
    <w:rsid w:val="004B140D"/>
    <w:rsid w:val="005A2639"/>
    <w:rsid w:val="005B6443"/>
    <w:rsid w:val="005C42C3"/>
    <w:rsid w:val="005C59E7"/>
    <w:rsid w:val="005C60D6"/>
    <w:rsid w:val="00604A90"/>
    <w:rsid w:val="006245C6"/>
    <w:rsid w:val="00631A87"/>
    <w:rsid w:val="00643284"/>
    <w:rsid w:val="00693CA0"/>
    <w:rsid w:val="00696F4A"/>
    <w:rsid w:val="006A21BC"/>
    <w:rsid w:val="006B40ED"/>
    <w:rsid w:val="006D3121"/>
    <w:rsid w:val="006D48FB"/>
    <w:rsid w:val="006F20E6"/>
    <w:rsid w:val="006F7F64"/>
    <w:rsid w:val="00703F07"/>
    <w:rsid w:val="00706ABA"/>
    <w:rsid w:val="007A61D5"/>
    <w:rsid w:val="007D4567"/>
    <w:rsid w:val="00803103"/>
    <w:rsid w:val="0083204A"/>
    <w:rsid w:val="00845503"/>
    <w:rsid w:val="00872AD1"/>
    <w:rsid w:val="008919AE"/>
    <w:rsid w:val="00893825"/>
    <w:rsid w:val="008A0542"/>
    <w:rsid w:val="008A4090"/>
    <w:rsid w:val="008B18B3"/>
    <w:rsid w:val="008F45B6"/>
    <w:rsid w:val="00915183"/>
    <w:rsid w:val="00954CB4"/>
    <w:rsid w:val="00972FC6"/>
    <w:rsid w:val="00984D0F"/>
    <w:rsid w:val="009D2AB0"/>
    <w:rsid w:val="009D5227"/>
    <w:rsid w:val="009E6DC0"/>
    <w:rsid w:val="00A00095"/>
    <w:rsid w:val="00A01667"/>
    <w:rsid w:val="00A566B9"/>
    <w:rsid w:val="00A61D70"/>
    <w:rsid w:val="00A943C1"/>
    <w:rsid w:val="00AB6B97"/>
    <w:rsid w:val="00AE2CDD"/>
    <w:rsid w:val="00AE51F6"/>
    <w:rsid w:val="00AF46F6"/>
    <w:rsid w:val="00B13169"/>
    <w:rsid w:val="00B15892"/>
    <w:rsid w:val="00B20A49"/>
    <w:rsid w:val="00B303E2"/>
    <w:rsid w:val="00B35A56"/>
    <w:rsid w:val="00B3741E"/>
    <w:rsid w:val="00B60837"/>
    <w:rsid w:val="00B674C8"/>
    <w:rsid w:val="00B8266C"/>
    <w:rsid w:val="00BA4DFC"/>
    <w:rsid w:val="00BB7B68"/>
    <w:rsid w:val="00BC128F"/>
    <w:rsid w:val="00BC1ABE"/>
    <w:rsid w:val="00BC30E0"/>
    <w:rsid w:val="00BE2874"/>
    <w:rsid w:val="00BE34A9"/>
    <w:rsid w:val="00BE35AA"/>
    <w:rsid w:val="00BE720D"/>
    <w:rsid w:val="00BF6540"/>
    <w:rsid w:val="00C02671"/>
    <w:rsid w:val="00C25093"/>
    <w:rsid w:val="00C91C3E"/>
    <w:rsid w:val="00CF386A"/>
    <w:rsid w:val="00D56A22"/>
    <w:rsid w:val="00D60B73"/>
    <w:rsid w:val="00D6446C"/>
    <w:rsid w:val="00D7255D"/>
    <w:rsid w:val="00DA1AEF"/>
    <w:rsid w:val="00DF342B"/>
    <w:rsid w:val="00E20117"/>
    <w:rsid w:val="00E32F6E"/>
    <w:rsid w:val="00E718C5"/>
    <w:rsid w:val="00E93C21"/>
    <w:rsid w:val="00EA7460"/>
    <w:rsid w:val="00ED065A"/>
    <w:rsid w:val="00F11411"/>
    <w:rsid w:val="00F331E8"/>
    <w:rsid w:val="00F40BE8"/>
    <w:rsid w:val="00F563E7"/>
    <w:rsid w:val="00F75C9A"/>
    <w:rsid w:val="00F81AF4"/>
    <w:rsid w:val="00F85AFC"/>
    <w:rsid w:val="00F9641C"/>
    <w:rsid w:val="00FA3387"/>
    <w:rsid w:val="00FB45D2"/>
    <w:rsid w:val="00FB6440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B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30E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E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8425">
          <w:marLeft w:val="72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571">
          <w:marLeft w:val="72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859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704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772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918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103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685">
          <w:marLeft w:val="360"/>
          <w:marRight w:val="0"/>
          <w:marTop w:val="21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175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724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708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98">
          <w:marLeft w:val="360"/>
          <w:marRight w:val="0"/>
          <w:marTop w:val="19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EC4B-453A-4F85-8167-09013FB1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10</Pages>
  <Words>5187</Words>
  <Characters>29570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99</cp:revision>
  <cp:lastPrinted>2017-02-07T06:10:00Z</cp:lastPrinted>
  <dcterms:created xsi:type="dcterms:W3CDTF">2017-01-27T06:28:00Z</dcterms:created>
  <dcterms:modified xsi:type="dcterms:W3CDTF">2020-01-28T07:18:00Z</dcterms:modified>
</cp:coreProperties>
</file>