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1F" w:rsidRDefault="0022622D">
      <w:r>
        <w:t xml:space="preserve">За 2019 год в Исполком </w:t>
      </w:r>
      <w:proofErr w:type="spellStart"/>
      <w:r>
        <w:t>Старотябердинского</w:t>
      </w:r>
      <w:proofErr w:type="spellEnd"/>
      <w:r>
        <w:t xml:space="preserve"> СП КМР РТ поступило  54 обращения граждан, из них:</w:t>
      </w:r>
    </w:p>
    <w:p w:rsidR="0022622D" w:rsidRDefault="0022622D">
      <w:r>
        <w:t xml:space="preserve">по социальным вопросам- 25 обращений, </w:t>
      </w:r>
    </w:p>
    <w:p w:rsidR="0022622D" w:rsidRDefault="0022622D">
      <w:r>
        <w:t xml:space="preserve">по оформлению наследства – 9 обращений, </w:t>
      </w:r>
    </w:p>
    <w:p w:rsidR="0022622D" w:rsidRDefault="0022622D">
      <w:r>
        <w:t xml:space="preserve">по бытовым вопросам- 19 обращений, </w:t>
      </w:r>
    </w:p>
    <w:p w:rsidR="0022622D" w:rsidRDefault="0022622D">
      <w:bookmarkStart w:id="0" w:name="_GoBack"/>
      <w:bookmarkEnd w:id="0"/>
      <w:r>
        <w:t>о возбуждении уголовного дела -1 обращение.</w:t>
      </w:r>
    </w:p>
    <w:sectPr w:rsidR="0022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D"/>
    <w:rsid w:val="0022622D"/>
    <w:rsid w:val="00C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2020-01-30T12:21:00Z</dcterms:created>
  <dcterms:modified xsi:type="dcterms:W3CDTF">2020-01-30T12:24:00Z</dcterms:modified>
</cp:coreProperties>
</file>