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CD0981" w:rsidRPr="00D27D1D" w:rsidRDefault="00D27D1D" w:rsidP="00CD09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bookmarkStart w:id="0" w:name="_GoBack"/>
      <w:bookmarkEnd w:id="0"/>
    </w:p>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ПРАВИЛА</w:t>
      </w: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ЗЕМЛЕПОЛЬЗОВАНИЯ И ЗАСТРОЙКИ</w:t>
      </w:r>
    </w:p>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МУНИЦИПАЛЬНОГО ОБРАЗОВАНИЯ</w:t>
      </w:r>
    </w:p>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CD0981">
        <w:rPr>
          <w:rFonts w:ascii="Times New Roman" w:eastAsia="Times New Roman" w:hAnsi="Times New Roman" w:cs="Times New Roman"/>
          <w:sz w:val="36"/>
          <w:szCs w:val="36"/>
          <w:lang w:eastAsia="ru-RU"/>
        </w:rPr>
        <w:t>«</w:t>
      </w:r>
      <w:r w:rsidRPr="00CD0981">
        <w:rPr>
          <w:rFonts w:ascii="Times New Roman CYR" w:eastAsia="Times New Roman" w:hAnsi="Times New Roman CYR" w:cs="Times New Roman CYR"/>
          <w:sz w:val="36"/>
          <w:szCs w:val="36"/>
          <w:lang w:eastAsia="ru-RU"/>
        </w:rPr>
        <w:t>СТАРОТЯБЕРДИНСКОЕ СЕЛЬСКОЕ ПОСЕЛЕНИЕ</w:t>
      </w:r>
      <w:r w:rsidRPr="00CD0981">
        <w:rPr>
          <w:rFonts w:ascii="Times New Roman" w:eastAsia="Times New Roman" w:hAnsi="Times New Roman" w:cs="Times New Roman"/>
          <w:sz w:val="36"/>
          <w:szCs w:val="36"/>
          <w:lang w:eastAsia="ru-RU"/>
        </w:rPr>
        <w:t>»</w:t>
      </w: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 xml:space="preserve">КАЙБИЦКОГО </w:t>
      </w: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МУНИЦИПАЛЬНОГО РАЙОНА</w:t>
      </w: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РЕСПУБЛИКИ ТАТАРСТАН</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СОДЕРЖАНИЕ</w:t>
      </w:r>
    </w:p>
    <w:p w:rsidR="00CD0981" w:rsidRPr="00CD0981" w:rsidRDefault="00D27D1D" w:rsidP="00CD0981">
      <w:pPr>
        <w:tabs>
          <w:tab w:val="right" w:leader="dot" w:pos="9911"/>
        </w:tabs>
        <w:autoSpaceDE w:val="0"/>
        <w:autoSpaceDN w:val="0"/>
        <w:adjustRightInd w:val="0"/>
        <w:spacing w:before="120" w:after="120" w:line="240" w:lineRule="auto"/>
        <w:rPr>
          <w:rFonts w:ascii="Calibri" w:eastAsia="Times New Roman" w:hAnsi="Calibri" w:cs="Calibri"/>
          <w:lang w:eastAsia="ru-RU"/>
        </w:rPr>
      </w:pPr>
      <w:hyperlink r:id="rId6" w:history="1">
        <w:r w:rsidR="00CD0981" w:rsidRPr="00CD0981">
          <w:rPr>
            <w:rFonts w:ascii="Times New Roman" w:eastAsia="Times New Roman" w:hAnsi="Times New Roman" w:cs="Times New Roman"/>
            <w:b/>
            <w:bCs/>
            <w:caps/>
            <w:color w:val="0000FF"/>
            <w:sz w:val="20"/>
            <w:szCs w:val="20"/>
            <w:u w:val="single"/>
            <w:lang w:eastAsia="ru-RU"/>
          </w:rPr>
          <w:t>ВВЕДЕНИЕ</w:t>
        </w:r>
      </w:hyperlink>
      <w:r w:rsidR="00CD0981" w:rsidRPr="00CD0981">
        <w:rPr>
          <w:rFonts w:ascii="Times New Roman" w:eastAsia="Times New Roman" w:hAnsi="Times New Roman" w:cs="Times New Roman"/>
          <w:b/>
          <w:bCs/>
          <w:caps/>
          <w:sz w:val="20"/>
          <w:szCs w:val="20"/>
          <w:u w:val="single"/>
          <w:lang w:eastAsia="ru-RU"/>
        </w:rPr>
        <w:tab/>
      </w:r>
      <w:hyperlink r:id="rId7" w:history="1">
        <w:r w:rsidR="00CD0981" w:rsidRPr="00CD0981">
          <w:rPr>
            <w:rFonts w:ascii="Times New Roman" w:eastAsia="Times New Roman" w:hAnsi="Times New Roman" w:cs="Times New Roman"/>
            <w:b/>
            <w:bCs/>
            <w:caps/>
            <w:color w:val="0000FF"/>
            <w:sz w:val="20"/>
            <w:szCs w:val="20"/>
            <w:u w:val="single"/>
            <w:lang w:eastAsia="ru-RU"/>
          </w:rPr>
          <w:t>4</w:t>
        </w:r>
      </w:hyperlink>
    </w:p>
    <w:p w:rsidR="00CD0981" w:rsidRPr="00CD0981" w:rsidRDefault="00D27D1D" w:rsidP="00CD0981">
      <w:pPr>
        <w:tabs>
          <w:tab w:val="right" w:leader="dot" w:pos="9911"/>
        </w:tabs>
        <w:autoSpaceDE w:val="0"/>
        <w:autoSpaceDN w:val="0"/>
        <w:adjustRightInd w:val="0"/>
        <w:spacing w:before="120" w:after="120" w:line="240" w:lineRule="auto"/>
        <w:rPr>
          <w:rFonts w:ascii="Calibri" w:eastAsia="Times New Roman" w:hAnsi="Calibri" w:cs="Calibri"/>
          <w:lang w:eastAsia="ru-RU"/>
        </w:rPr>
      </w:pPr>
      <w:hyperlink r:id="rId8" w:history="1">
        <w:r w:rsidR="00CD0981" w:rsidRPr="00CD0981">
          <w:rPr>
            <w:rFonts w:ascii="Times New Roman" w:eastAsia="Times New Roman" w:hAnsi="Times New Roman" w:cs="Times New Roman"/>
            <w:b/>
            <w:bCs/>
            <w:caps/>
            <w:color w:val="0000FF"/>
            <w:sz w:val="20"/>
            <w:szCs w:val="20"/>
            <w:u w:val="single"/>
            <w:lang w:eastAsia="ru-RU"/>
          </w:rPr>
          <w:t xml:space="preserve">ЧАСТЬ </w:t>
        </w:r>
        <w:r w:rsidR="00CD0981" w:rsidRPr="00CD0981">
          <w:rPr>
            <w:rFonts w:ascii="Times New Roman" w:eastAsia="Times New Roman" w:hAnsi="Times New Roman" w:cs="Times New Roman"/>
            <w:b/>
            <w:bCs/>
            <w:caps/>
            <w:color w:val="0000FF"/>
            <w:sz w:val="20"/>
            <w:szCs w:val="20"/>
            <w:u w:val="single"/>
            <w:lang w:val="en-US" w:eastAsia="ru-RU"/>
          </w:rPr>
          <w:t>I</w:t>
        </w:r>
        <w:r w:rsidR="00CD0981" w:rsidRPr="00CD0981">
          <w:rPr>
            <w:rFonts w:ascii="Times New Roman" w:eastAsia="Times New Roman" w:hAnsi="Times New Roman" w:cs="Times New Roman"/>
            <w:b/>
            <w:bCs/>
            <w:caps/>
            <w:color w:val="0000FF"/>
            <w:sz w:val="20"/>
            <w:szCs w:val="20"/>
            <w:u w:val="single"/>
            <w:lang w:eastAsia="ru-RU"/>
          </w:rPr>
          <w:t>. ПОРЯДОК РЕГУЛИРОВАНИЯ ЗЕМЛЕПОЛЬЗОВАНИЯ И ЗАСТРОЙКИ НА ОСНОВЕ ГРАДОСТРОИТЕЛЬНОГО ЗОНИРОВАНИЯ</w:t>
        </w:r>
      </w:hyperlink>
      <w:r w:rsidR="00CD0981" w:rsidRPr="00CD0981">
        <w:rPr>
          <w:rFonts w:ascii="Times New Roman" w:eastAsia="Times New Roman" w:hAnsi="Times New Roman" w:cs="Times New Roman"/>
          <w:b/>
          <w:bCs/>
          <w:caps/>
          <w:sz w:val="20"/>
          <w:szCs w:val="20"/>
          <w:u w:val="single"/>
          <w:lang w:eastAsia="ru-RU"/>
        </w:rPr>
        <w:tab/>
      </w:r>
      <w:hyperlink r:id="rId9" w:history="1">
        <w:r w:rsidR="00CD0981" w:rsidRPr="00CD0981">
          <w:rPr>
            <w:rFonts w:ascii="Times New Roman" w:eastAsia="Times New Roman" w:hAnsi="Times New Roman" w:cs="Times New Roman"/>
            <w:b/>
            <w:bCs/>
            <w:caps/>
            <w:color w:val="0000FF"/>
            <w:sz w:val="20"/>
            <w:szCs w:val="20"/>
            <w:u w:val="single"/>
            <w:lang w:eastAsia="ru-RU"/>
          </w:rPr>
          <w:t>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 w:history="1">
        <w:r w:rsidR="00CD0981" w:rsidRPr="00CD0981">
          <w:rPr>
            <w:rFonts w:ascii="Times New Roman" w:eastAsia="Times New Roman" w:hAnsi="Times New Roman" w:cs="Times New Roman"/>
            <w:b/>
            <w:bCs/>
            <w:color w:val="0000FF"/>
            <w:sz w:val="20"/>
            <w:szCs w:val="20"/>
            <w:u w:val="single"/>
            <w:lang w:eastAsia="ru-RU"/>
          </w:rPr>
          <w:t>Глава 1. Общие положения</w:t>
        </w:r>
      </w:hyperlink>
      <w:r w:rsidR="00CD0981" w:rsidRPr="00CD0981">
        <w:rPr>
          <w:rFonts w:ascii="Times New Roman" w:eastAsia="Times New Roman" w:hAnsi="Times New Roman" w:cs="Times New Roman"/>
          <w:sz w:val="20"/>
          <w:szCs w:val="20"/>
          <w:u w:val="single"/>
          <w:lang w:eastAsia="ru-RU"/>
        </w:rPr>
        <w:tab/>
      </w:r>
      <w:hyperlink r:id="rId11" w:history="1">
        <w:r w:rsidR="00CD0981" w:rsidRPr="00CD0981">
          <w:rPr>
            <w:rFonts w:ascii="Times New Roman" w:eastAsia="Times New Roman" w:hAnsi="Times New Roman" w:cs="Times New Roman"/>
            <w:color w:val="0000FF"/>
            <w:sz w:val="20"/>
            <w:szCs w:val="20"/>
            <w:u w:val="single"/>
            <w:lang w:eastAsia="ru-RU"/>
          </w:rPr>
          <w:t>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2" w:history="1">
        <w:r w:rsidR="00CD0981" w:rsidRPr="00CD0981">
          <w:rPr>
            <w:rFonts w:ascii="Times New Roman" w:eastAsia="Times New Roman" w:hAnsi="Times New Roman" w:cs="Times New Roman"/>
            <w:b/>
            <w:bCs/>
            <w:i/>
            <w:iCs/>
            <w:color w:val="0000FF"/>
            <w:sz w:val="20"/>
            <w:szCs w:val="20"/>
            <w:u w:val="single"/>
            <w:lang w:eastAsia="ru-RU"/>
          </w:rPr>
          <w:t>Статья 1. Основные понятия, используемые в настоящих Правилах</w:t>
        </w:r>
      </w:hyperlink>
      <w:r w:rsidR="00CD0981" w:rsidRPr="00CD0981">
        <w:rPr>
          <w:rFonts w:ascii="Times New Roman" w:eastAsia="Times New Roman" w:hAnsi="Times New Roman" w:cs="Times New Roman"/>
          <w:i/>
          <w:iCs/>
          <w:sz w:val="20"/>
          <w:szCs w:val="20"/>
          <w:u w:val="single"/>
          <w:lang w:eastAsia="ru-RU"/>
        </w:rPr>
        <w:tab/>
      </w:r>
      <w:hyperlink r:id="rId13" w:history="1">
        <w:r w:rsidR="00CD0981" w:rsidRPr="00CD0981">
          <w:rPr>
            <w:rFonts w:ascii="Times New Roman" w:eastAsia="Times New Roman" w:hAnsi="Times New Roman" w:cs="Times New Roman"/>
            <w:i/>
            <w:iCs/>
            <w:color w:val="0000FF"/>
            <w:sz w:val="20"/>
            <w:szCs w:val="20"/>
            <w:u w:val="single"/>
            <w:lang w:eastAsia="ru-RU"/>
          </w:rPr>
          <w:t>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4" w:history="1">
        <w:r w:rsidR="00CD0981" w:rsidRPr="00CD0981">
          <w:rPr>
            <w:rFonts w:ascii="Times New Roman" w:eastAsia="Times New Roman" w:hAnsi="Times New Roman" w:cs="Times New Roman"/>
            <w:b/>
            <w:bCs/>
            <w:i/>
            <w:iCs/>
            <w:color w:val="0000FF"/>
            <w:sz w:val="20"/>
            <w:szCs w:val="20"/>
            <w:u w:val="single"/>
            <w:lang w:eastAsia="ru-RU"/>
          </w:rPr>
          <w:t>Статья 2. Основания введения, назначение и состав Правил</w:t>
        </w:r>
      </w:hyperlink>
      <w:r w:rsidR="00CD0981" w:rsidRPr="00CD0981">
        <w:rPr>
          <w:rFonts w:ascii="Times New Roman" w:eastAsia="Times New Roman" w:hAnsi="Times New Roman" w:cs="Times New Roman"/>
          <w:i/>
          <w:iCs/>
          <w:sz w:val="20"/>
          <w:szCs w:val="20"/>
          <w:u w:val="single"/>
          <w:lang w:eastAsia="ru-RU"/>
        </w:rPr>
        <w:tab/>
      </w:r>
      <w:hyperlink r:id="rId15" w:history="1">
        <w:r w:rsidR="00CD0981" w:rsidRPr="00CD0981">
          <w:rPr>
            <w:rFonts w:ascii="Times New Roman" w:eastAsia="Times New Roman" w:hAnsi="Times New Roman" w:cs="Times New Roman"/>
            <w:i/>
            <w:iCs/>
            <w:color w:val="0000FF"/>
            <w:sz w:val="20"/>
            <w:szCs w:val="20"/>
            <w:u w:val="single"/>
            <w:lang w:eastAsia="ru-RU"/>
          </w:rPr>
          <w:t>7</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6" w:history="1">
        <w:r w:rsidR="00CD0981" w:rsidRPr="00CD0981">
          <w:rPr>
            <w:rFonts w:ascii="Times New Roman" w:eastAsia="Times New Roman" w:hAnsi="Times New Roman" w:cs="Times New Roman"/>
            <w:b/>
            <w:bCs/>
            <w:i/>
            <w:iCs/>
            <w:color w:val="0000FF"/>
            <w:sz w:val="20"/>
            <w:szCs w:val="20"/>
            <w:u w:val="single"/>
            <w:lang w:eastAsia="ru-RU"/>
          </w:rPr>
          <w:t>Статья 3. Линии градостроительного регулирования</w:t>
        </w:r>
      </w:hyperlink>
      <w:r w:rsidR="00CD0981" w:rsidRPr="00CD0981">
        <w:rPr>
          <w:rFonts w:ascii="Times New Roman" w:eastAsia="Times New Roman" w:hAnsi="Times New Roman" w:cs="Times New Roman"/>
          <w:i/>
          <w:iCs/>
          <w:sz w:val="20"/>
          <w:szCs w:val="20"/>
          <w:u w:val="single"/>
          <w:lang w:eastAsia="ru-RU"/>
        </w:rPr>
        <w:tab/>
      </w:r>
      <w:hyperlink r:id="rId17" w:history="1">
        <w:r w:rsidR="00CD0981" w:rsidRPr="00CD0981">
          <w:rPr>
            <w:rFonts w:ascii="Times New Roman" w:eastAsia="Times New Roman" w:hAnsi="Times New Roman" w:cs="Times New Roman"/>
            <w:i/>
            <w:iCs/>
            <w:color w:val="0000FF"/>
            <w:sz w:val="20"/>
            <w:szCs w:val="20"/>
            <w:u w:val="single"/>
            <w:lang w:eastAsia="ru-RU"/>
          </w:rPr>
          <w:t>8</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8" w:history="1">
        <w:r w:rsidR="00CD0981" w:rsidRPr="00CD0981">
          <w:rPr>
            <w:rFonts w:ascii="Times New Roman" w:eastAsia="Times New Roman" w:hAnsi="Times New Roman" w:cs="Times New Roman"/>
            <w:b/>
            <w:bCs/>
            <w:i/>
            <w:iCs/>
            <w:color w:val="0000FF"/>
            <w:sz w:val="20"/>
            <w:szCs w:val="20"/>
            <w:u w:val="single"/>
            <w:lang w:eastAsia="ru-RU"/>
          </w:rPr>
          <w:t>Статья 4. Градостроительные регламенты и их применение</w:t>
        </w:r>
      </w:hyperlink>
      <w:r w:rsidR="00CD0981" w:rsidRPr="00CD0981">
        <w:rPr>
          <w:rFonts w:ascii="Times New Roman" w:eastAsia="Times New Roman" w:hAnsi="Times New Roman" w:cs="Times New Roman"/>
          <w:i/>
          <w:iCs/>
          <w:sz w:val="20"/>
          <w:szCs w:val="20"/>
          <w:u w:val="single"/>
          <w:lang w:eastAsia="ru-RU"/>
        </w:rPr>
        <w:tab/>
      </w:r>
      <w:hyperlink r:id="rId19" w:history="1">
        <w:r w:rsidR="00CD0981" w:rsidRPr="00CD0981">
          <w:rPr>
            <w:rFonts w:ascii="Times New Roman" w:eastAsia="Times New Roman" w:hAnsi="Times New Roman" w:cs="Times New Roman"/>
            <w:i/>
            <w:iCs/>
            <w:color w:val="0000FF"/>
            <w:sz w:val="20"/>
            <w:szCs w:val="20"/>
            <w:u w:val="single"/>
            <w:lang w:eastAsia="ru-RU"/>
          </w:rPr>
          <w:t>9</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0" w:history="1">
        <w:r w:rsidR="00CD0981" w:rsidRPr="00CD0981">
          <w:rPr>
            <w:rFonts w:ascii="Times New Roman" w:eastAsia="Times New Roman" w:hAnsi="Times New Roman" w:cs="Times New Roman"/>
            <w:b/>
            <w:bCs/>
            <w:i/>
            <w:iCs/>
            <w:color w:val="0000FF"/>
            <w:sz w:val="20"/>
            <w:szCs w:val="20"/>
            <w:u w:val="single"/>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hyperlink>
      <w:r w:rsidR="00CD0981" w:rsidRPr="00CD0981">
        <w:rPr>
          <w:rFonts w:ascii="Times New Roman" w:eastAsia="Times New Roman" w:hAnsi="Times New Roman" w:cs="Times New Roman"/>
          <w:i/>
          <w:iCs/>
          <w:sz w:val="20"/>
          <w:szCs w:val="20"/>
          <w:u w:val="single"/>
          <w:lang w:eastAsia="ru-RU"/>
        </w:rPr>
        <w:tab/>
      </w:r>
      <w:hyperlink r:id="rId21" w:history="1">
        <w:r w:rsidR="00CD0981" w:rsidRPr="00CD0981">
          <w:rPr>
            <w:rFonts w:ascii="Times New Roman" w:eastAsia="Times New Roman" w:hAnsi="Times New Roman" w:cs="Times New Roman"/>
            <w:i/>
            <w:iCs/>
            <w:color w:val="0000FF"/>
            <w:sz w:val="20"/>
            <w:szCs w:val="20"/>
            <w:u w:val="single"/>
            <w:lang w:eastAsia="ru-RU"/>
          </w:rPr>
          <w:t>11</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2" w:history="1">
        <w:r w:rsidR="00CD0981" w:rsidRPr="00CD0981">
          <w:rPr>
            <w:rFonts w:ascii="Times New Roman" w:eastAsia="Times New Roman" w:hAnsi="Times New Roman" w:cs="Times New Roman"/>
            <w:b/>
            <w:bCs/>
            <w:i/>
            <w:iCs/>
            <w:color w:val="0000FF"/>
            <w:sz w:val="20"/>
            <w:szCs w:val="20"/>
            <w:u w:val="single"/>
            <w:lang w:eastAsia="ru-RU"/>
          </w:rPr>
          <w:t>Статья 6. Ответственность за нарушения Правил</w:t>
        </w:r>
      </w:hyperlink>
      <w:r w:rsidR="00CD0981" w:rsidRPr="00CD0981">
        <w:rPr>
          <w:rFonts w:ascii="Times New Roman" w:eastAsia="Times New Roman" w:hAnsi="Times New Roman" w:cs="Times New Roman"/>
          <w:i/>
          <w:iCs/>
          <w:sz w:val="20"/>
          <w:szCs w:val="20"/>
          <w:u w:val="single"/>
          <w:lang w:eastAsia="ru-RU"/>
        </w:rPr>
        <w:tab/>
      </w:r>
      <w:hyperlink r:id="rId23" w:history="1">
        <w:r w:rsidR="00CD0981" w:rsidRPr="00CD0981">
          <w:rPr>
            <w:rFonts w:ascii="Times New Roman" w:eastAsia="Times New Roman" w:hAnsi="Times New Roman" w:cs="Times New Roman"/>
            <w:i/>
            <w:iCs/>
            <w:color w:val="0000FF"/>
            <w:sz w:val="20"/>
            <w:szCs w:val="20"/>
            <w:u w:val="single"/>
            <w:lang w:eastAsia="ru-RU"/>
          </w:rPr>
          <w:t>12</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4" w:history="1">
        <w:r w:rsidR="00CD0981" w:rsidRPr="00CD0981">
          <w:rPr>
            <w:rFonts w:ascii="Times New Roman" w:eastAsia="Times New Roman" w:hAnsi="Times New Roman" w:cs="Times New Roman"/>
            <w:b/>
            <w:bCs/>
            <w:color w:val="0000FF"/>
            <w:sz w:val="20"/>
            <w:szCs w:val="20"/>
            <w:u w:val="single"/>
            <w:lang w:eastAsia="ru-RU"/>
          </w:rPr>
          <w:t>Глава 2. Участники отношений, возникающих по поводу  землепользования и застройки</w:t>
        </w:r>
      </w:hyperlink>
      <w:r w:rsidR="00CD0981" w:rsidRPr="00CD0981">
        <w:rPr>
          <w:rFonts w:ascii="Times New Roman" w:eastAsia="Times New Roman" w:hAnsi="Times New Roman" w:cs="Times New Roman"/>
          <w:sz w:val="20"/>
          <w:szCs w:val="20"/>
          <w:u w:val="single"/>
          <w:lang w:eastAsia="ru-RU"/>
        </w:rPr>
        <w:tab/>
      </w:r>
      <w:hyperlink r:id="rId25" w:history="1">
        <w:r w:rsidR="00CD0981" w:rsidRPr="00CD0981">
          <w:rPr>
            <w:rFonts w:ascii="Times New Roman" w:eastAsia="Times New Roman" w:hAnsi="Times New Roman" w:cs="Times New Roman"/>
            <w:color w:val="0000FF"/>
            <w:sz w:val="20"/>
            <w:szCs w:val="20"/>
            <w:u w:val="single"/>
            <w:lang w:eastAsia="ru-RU"/>
          </w:rPr>
          <w:t>12</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6" w:history="1">
        <w:r w:rsidR="00CD0981" w:rsidRPr="00CD0981">
          <w:rPr>
            <w:rFonts w:ascii="Times New Roman" w:eastAsia="Times New Roman" w:hAnsi="Times New Roman" w:cs="Times New Roman"/>
            <w:b/>
            <w:bCs/>
            <w:i/>
            <w:iCs/>
            <w:color w:val="0000FF"/>
            <w:sz w:val="20"/>
            <w:szCs w:val="20"/>
            <w:u w:val="single"/>
            <w:lang w:eastAsia="ru-RU"/>
          </w:rPr>
          <w:t>Статья 7. Объекты и субъекты градостроительных отношений</w:t>
        </w:r>
      </w:hyperlink>
      <w:r w:rsidR="00CD0981" w:rsidRPr="00CD0981">
        <w:rPr>
          <w:rFonts w:ascii="Times New Roman" w:eastAsia="Times New Roman" w:hAnsi="Times New Roman" w:cs="Times New Roman"/>
          <w:i/>
          <w:iCs/>
          <w:sz w:val="20"/>
          <w:szCs w:val="20"/>
          <w:u w:val="single"/>
          <w:lang w:eastAsia="ru-RU"/>
        </w:rPr>
        <w:tab/>
      </w:r>
      <w:hyperlink r:id="rId27" w:history="1">
        <w:r w:rsidR="00CD0981" w:rsidRPr="00CD0981">
          <w:rPr>
            <w:rFonts w:ascii="Times New Roman" w:eastAsia="Times New Roman" w:hAnsi="Times New Roman" w:cs="Times New Roman"/>
            <w:i/>
            <w:iCs/>
            <w:color w:val="0000FF"/>
            <w:sz w:val="20"/>
            <w:szCs w:val="20"/>
            <w:u w:val="single"/>
            <w:lang w:eastAsia="ru-RU"/>
          </w:rPr>
          <w:t>12</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8" w:history="1">
        <w:r w:rsidR="00CD0981" w:rsidRPr="00CD0981">
          <w:rPr>
            <w:rFonts w:ascii="Times New Roman" w:eastAsia="Times New Roman" w:hAnsi="Times New Roman" w:cs="Times New Roman"/>
            <w:b/>
            <w:bCs/>
            <w:i/>
            <w:iCs/>
            <w:color w:val="0000FF"/>
            <w:sz w:val="20"/>
            <w:szCs w:val="20"/>
            <w:u w:val="single"/>
            <w:lang w:eastAsia="ru-RU"/>
          </w:rPr>
          <w:t>Статья 8. Полномочия Совета муниципального образования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Ульянковское</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сельское поселение»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Кайбицкого</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муниципального района в области землепользования и застройки</w:t>
        </w:r>
      </w:hyperlink>
      <w:r w:rsidR="00CD0981" w:rsidRPr="00CD0981">
        <w:rPr>
          <w:rFonts w:ascii="Times New Roman" w:eastAsia="Times New Roman" w:hAnsi="Times New Roman" w:cs="Times New Roman"/>
          <w:i/>
          <w:iCs/>
          <w:sz w:val="20"/>
          <w:szCs w:val="20"/>
          <w:u w:val="single"/>
          <w:lang w:eastAsia="ru-RU"/>
        </w:rPr>
        <w:tab/>
      </w:r>
      <w:hyperlink r:id="rId29" w:history="1">
        <w:r w:rsidR="00CD0981" w:rsidRPr="00CD0981">
          <w:rPr>
            <w:rFonts w:ascii="Times New Roman" w:eastAsia="Times New Roman" w:hAnsi="Times New Roman" w:cs="Times New Roman"/>
            <w:i/>
            <w:iCs/>
            <w:color w:val="0000FF"/>
            <w:sz w:val="20"/>
            <w:szCs w:val="20"/>
            <w:u w:val="single"/>
            <w:lang w:eastAsia="ru-RU"/>
          </w:rPr>
          <w:t>13</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0" w:history="1">
        <w:r w:rsidR="00CD0981" w:rsidRPr="00CD0981">
          <w:rPr>
            <w:rFonts w:ascii="Times New Roman" w:eastAsia="Times New Roman" w:hAnsi="Times New Roman" w:cs="Times New Roman"/>
            <w:b/>
            <w:bCs/>
            <w:i/>
            <w:iCs/>
            <w:color w:val="0000FF"/>
            <w:sz w:val="20"/>
            <w:szCs w:val="20"/>
            <w:u w:val="single"/>
            <w:lang w:eastAsia="ru-RU"/>
          </w:rPr>
          <w:t>Статья 9. Полномочия Исполнительного комитета муниципального образования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Ульянковское</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сельское поселение»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Кайбицкого</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муниципального района в области землепользования и застройки</w:t>
        </w:r>
      </w:hyperlink>
      <w:r w:rsidR="00CD0981" w:rsidRPr="00CD0981">
        <w:rPr>
          <w:rFonts w:ascii="Times New Roman" w:eastAsia="Times New Roman" w:hAnsi="Times New Roman" w:cs="Times New Roman"/>
          <w:i/>
          <w:iCs/>
          <w:sz w:val="20"/>
          <w:szCs w:val="20"/>
          <w:u w:val="single"/>
          <w:lang w:eastAsia="ru-RU"/>
        </w:rPr>
        <w:tab/>
      </w:r>
      <w:hyperlink r:id="rId31" w:history="1">
        <w:r w:rsidR="00CD0981" w:rsidRPr="00CD0981">
          <w:rPr>
            <w:rFonts w:ascii="Times New Roman" w:eastAsia="Times New Roman" w:hAnsi="Times New Roman" w:cs="Times New Roman"/>
            <w:i/>
            <w:iCs/>
            <w:color w:val="0000FF"/>
            <w:sz w:val="20"/>
            <w:szCs w:val="20"/>
            <w:u w:val="single"/>
            <w:lang w:eastAsia="ru-RU"/>
          </w:rPr>
          <w:t>13</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2" w:history="1">
        <w:r w:rsidR="00CD0981" w:rsidRPr="00CD0981">
          <w:rPr>
            <w:rFonts w:ascii="Times New Roman" w:eastAsia="Times New Roman" w:hAnsi="Times New Roman" w:cs="Times New Roman"/>
            <w:b/>
            <w:bCs/>
            <w:i/>
            <w:iCs/>
            <w:color w:val="0000FF"/>
            <w:sz w:val="20"/>
            <w:szCs w:val="20"/>
            <w:u w:val="single"/>
            <w:lang w:eastAsia="ru-RU"/>
          </w:rPr>
          <w:t>Статья 10. Комиссия по землепользованию и застройке</w:t>
        </w:r>
      </w:hyperlink>
      <w:r w:rsidR="00CD0981" w:rsidRPr="00CD0981">
        <w:rPr>
          <w:rFonts w:ascii="Times New Roman" w:eastAsia="Times New Roman" w:hAnsi="Times New Roman" w:cs="Times New Roman"/>
          <w:i/>
          <w:iCs/>
          <w:sz w:val="20"/>
          <w:szCs w:val="20"/>
          <w:u w:val="single"/>
          <w:lang w:eastAsia="ru-RU"/>
        </w:rPr>
        <w:tab/>
      </w:r>
      <w:hyperlink r:id="rId33" w:history="1">
        <w:r w:rsidR="00CD0981" w:rsidRPr="00CD0981">
          <w:rPr>
            <w:rFonts w:ascii="Times New Roman" w:eastAsia="Times New Roman" w:hAnsi="Times New Roman" w:cs="Times New Roman"/>
            <w:i/>
            <w:iCs/>
            <w:color w:val="0000FF"/>
            <w:sz w:val="20"/>
            <w:szCs w:val="20"/>
            <w:u w:val="single"/>
            <w:lang w:eastAsia="ru-RU"/>
          </w:rPr>
          <w:t>14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4" w:history="1">
        <w:r w:rsidR="00CD0981" w:rsidRPr="00CD0981">
          <w:rPr>
            <w:rFonts w:ascii="Times New Roman" w:eastAsia="Times New Roman" w:hAnsi="Times New Roman" w:cs="Times New Roman"/>
            <w:b/>
            <w:bCs/>
            <w:color w:val="0000FF"/>
            <w:sz w:val="20"/>
            <w:szCs w:val="20"/>
            <w:u w:val="single"/>
            <w:lang w:eastAsia="ru-RU"/>
          </w:rPr>
          <w:t>Глава 3. Права использования недвижимости, возникшие до введения в действие Правил</w:t>
        </w:r>
      </w:hyperlink>
      <w:r w:rsidR="00CD0981" w:rsidRPr="00CD0981">
        <w:rPr>
          <w:rFonts w:ascii="Times New Roman" w:eastAsia="Times New Roman" w:hAnsi="Times New Roman" w:cs="Times New Roman"/>
          <w:sz w:val="20"/>
          <w:szCs w:val="20"/>
          <w:u w:val="single"/>
          <w:lang w:eastAsia="ru-RU"/>
        </w:rPr>
        <w:tab/>
      </w:r>
      <w:hyperlink r:id="rId35" w:history="1">
        <w:r w:rsidR="00CD0981" w:rsidRPr="00CD0981">
          <w:rPr>
            <w:rFonts w:ascii="Times New Roman" w:eastAsia="Times New Roman" w:hAnsi="Times New Roman" w:cs="Times New Roman"/>
            <w:color w:val="0000FF"/>
            <w:sz w:val="20"/>
            <w:szCs w:val="20"/>
            <w:u w:val="single"/>
            <w:lang w:eastAsia="ru-RU"/>
          </w:rPr>
          <w:t>15</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6" w:history="1">
        <w:r w:rsidR="00CD0981" w:rsidRPr="00CD0981">
          <w:rPr>
            <w:rFonts w:ascii="Times New Roman" w:eastAsia="Times New Roman" w:hAnsi="Times New Roman" w:cs="Times New Roman"/>
            <w:b/>
            <w:bCs/>
            <w:i/>
            <w:iCs/>
            <w:color w:val="0000FF"/>
            <w:sz w:val="20"/>
            <w:szCs w:val="20"/>
            <w:u w:val="single"/>
            <w:lang w:eastAsia="ru-RU"/>
          </w:rPr>
          <w:t>Статья 11. Общие положения, относящиеся к ранее возникшим правам</w:t>
        </w:r>
      </w:hyperlink>
      <w:r w:rsidR="00CD0981" w:rsidRPr="00CD0981">
        <w:rPr>
          <w:rFonts w:ascii="Times New Roman" w:eastAsia="Times New Roman" w:hAnsi="Times New Roman" w:cs="Times New Roman"/>
          <w:i/>
          <w:iCs/>
          <w:sz w:val="20"/>
          <w:szCs w:val="20"/>
          <w:u w:val="single"/>
          <w:lang w:eastAsia="ru-RU"/>
        </w:rPr>
        <w:tab/>
      </w:r>
      <w:hyperlink r:id="rId37" w:history="1">
        <w:r w:rsidR="00CD0981" w:rsidRPr="00CD0981">
          <w:rPr>
            <w:rFonts w:ascii="Times New Roman" w:eastAsia="Times New Roman" w:hAnsi="Times New Roman" w:cs="Times New Roman"/>
            <w:i/>
            <w:iCs/>
            <w:color w:val="0000FF"/>
            <w:sz w:val="20"/>
            <w:szCs w:val="20"/>
            <w:u w:val="single"/>
            <w:lang w:eastAsia="ru-RU"/>
          </w:rPr>
          <w:t>15</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8" w:history="1">
        <w:r w:rsidR="00CD0981" w:rsidRPr="00CD0981">
          <w:rPr>
            <w:rFonts w:ascii="Times New Roman" w:eastAsia="Times New Roman" w:hAnsi="Times New Roman" w:cs="Times New Roman"/>
            <w:b/>
            <w:bCs/>
            <w:i/>
            <w:iCs/>
            <w:color w:val="0000FF"/>
            <w:sz w:val="20"/>
            <w:szCs w:val="20"/>
            <w:u w:val="single"/>
            <w:lang w:eastAsia="ru-RU"/>
          </w:rPr>
          <w:t>Статья 12. Использование и строительные изменения объектов недвижимости, несоответствующих Правилам</w:t>
        </w:r>
      </w:hyperlink>
      <w:r w:rsidR="00CD0981" w:rsidRPr="00CD0981">
        <w:rPr>
          <w:rFonts w:ascii="Times New Roman" w:eastAsia="Times New Roman" w:hAnsi="Times New Roman" w:cs="Times New Roman"/>
          <w:i/>
          <w:iCs/>
          <w:sz w:val="20"/>
          <w:szCs w:val="20"/>
          <w:u w:val="single"/>
          <w:lang w:eastAsia="ru-RU"/>
        </w:rPr>
        <w:tab/>
      </w:r>
      <w:hyperlink r:id="rId39" w:history="1">
        <w:r w:rsidR="00CD0981" w:rsidRPr="00CD0981">
          <w:rPr>
            <w:rFonts w:ascii="Times New Roman" w:eastAsia="Times New Roman" w:hAnsi="Times New Roman" w:cs="Times New Roman"/>
            <w:i/>
            <w:iCs/>
            <w:color w:val="0000FF"/>
            <w:sz w:val="20"/>
            <w:szCs w:val="20"/>
            <w:u w:val="single"/>
            <w:lang w:eastAsia="ru-RU"/>
          </w:rPr>
          <w:t>16</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0" w:history="1">
        <w:r w:rsidR="00CD0981" w:rsidRPr="00CD0981">
          <w:rPr>
            <w:rFonts w:ascii="Times New Roman" w:eastAsia="Times New Roman" w:hAnsi="Times New Roman" w:cs="Times New Roman"/>
            <w:b/>
            <w:bCs/>
            <w:color w:val="0000FF"/>
            <w:sz w:val="20"/>
            <w:szCs w:val="20"/>
            <w:u w:val="single"/>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hyperlink>
      <w:r w:rsidR="00CD0981" w:rsidRPr="00CD0981">
        <w:rPr>
          <w:rFonts w:ascii="Times New Roman" w:eastAsia="Times New Roman" w:hAnsi="Times New Roman" w:cs="Times New Roman"/>
          <w:sz w:val="20"/>
          <w:szCs w:val="20"/>
          <w:u w:val="single"/>
          <w:lang w:eastAsia="ru-RU"/>
        </w:rPr>
        <w:tab/>
      </w:r>
      <w:hyperlink r:id="rId41" w:history="1">
        <w:r w:rsidR="00CD0981" w:rsidRPr="00CD0981">
          <w:rPr>
            <w:rFonts w:ascii="Times New Roman" w:eastAsia="Times New Roman" w:hAnsi="Times New Roman" w:cs="Times New Roman"/>
            <w:color w:val="0000FF"/>
            <w:sz w:val="20"/>
            <w:szCs w:val="20"/>
            <w:u w:val="single"/>
            <w:lang w:eastAsia="ru-RU"/>
          </w:rPr>
          <w:t>17</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2" w:history="1">
        <w:r w:rsidR="00CD0981" w:rsidRPr="00CD0981">
          <w:rPr>
            <w:rFonts w:ascii="Times New Roman" w:eastAsia="Times New Roman" w:hAnsi="Times New Roman" w:cs="Times New Roman"/>
            <w:b/>
            <w:bCs/>
            <w:i/>
            <w:iCs/>
            <w:color w:val="0000FF"/>
            <w:sz w:val="20"/>
            <w:szCs w:val="20"/>
            <w:u w:val="single"/>
            <w:lang w:eastAsia="ru-RU"/>
          </w:rPr>
          <w:t>Статья 13. Порядок изменения видов разрешенного использования земельных участков и объектов капитального строительства</w:t>
        </w:r>
      </w:hyperlink>
      <w:r w:rsidR="00CD0981" w:rsidRPr="00CD0981">
        <w:rPr>
          <w:rFonts w:ascii="Times New Roman" w:eastAsia="Times New Roman" w:hAnsi="Times New Roman" w:cs="Times New Roman"/>
          <w:i/>
          <w:iCs/>
          <w:sz w:val="20"/>
          <w:szCs w:val="20"/>
          <w:u w:val="single"/>
          <w:lang w:eastAsia="ru-RU"/>
        </w:rPr>
        <w:tab/>
      </w:r>
      <w:hyperlink r:id="rId43" w:history="1">
        <w:r w:rsidR="00CD0981" w:rsidRPr="00CD0981">
          <w:rPr>
            <w:rFonts w:ascii="Times New Roman" w:eastAsia="Times New Roman" w:hAnsi="Times New Roman" w:cs="Times New Roman"/>
            <w:i/>
            <w:iCs/>
            <w:color w:val="0000FF"/>
            <w:sz w:val="20"/>
            <w:szCs w:val="20"/>
            <w:u w:val="single"/>
            <w:lang w:eastAsia="ru-RU"/>
          </w:rPr>
          <w:t>17</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4" w:history="1">
        <w:r w:rsidR="00CD0981" w:rsidRPr="00CD0981">
          <w:rPr>
            <w:rFonts w:ascii="Times New Roman" w:eastAsia="Times New Roman" w:hAnsi="Times New Roman" w:cs="Times New Roman"/>
            <w:b/>
            <w:bCs/>
            <w:i/>
            <w:iCs/>
            <w:color w:val="0000FF"/>
            <w:sz w:val="20"/>
            <w:szCs w:val="20"/>
            <w:u w:val="single"/>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hyperlink>
      <w:r w:rsidR="00CD0981" w:rsidRPr="00CD0981">
        <w:rPr>
          <w:rFonts w:ascii="Times New Roman" w:eastAsia="Times New Roman" w:hAnsi="Times New Roman" w:cs="Times New Roman"/>
          <w:i/>
          <w:iCs/>
          <w:sz w:val="20"/>
          <w:szCs w:val="20"/>
          <w:u w:val="single"/>
          <w:lang w:eastAsia="ru-RU"/>
        </w:rPr>
        <w:tab/>
      </w:r>
      <w:hyperlink r:id="rId45" w:history="1">
        <w:r w:rsidR="00CD0981" w:rsidRPr="00CD0981">
          <w:rPr>
            <w:rFonts w:ascii="Times New Roman" w:eastAsia="Times New Roman" w:hAnsi="Times New Roman" w:cs="Times New Roman"/>
            <w:i/>
            <w:iCs/>
            <w:color w:val="0000FF"/>
            <w:sz w:val="20"/>
            <w:szCs w:val="20"/>
            <w:u w:val="single"/>
            <w:lang w:eastAsia="ru-RU"/>
          </w:rPr>
          <w:t>18</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6" w:history="1">
        <w:r w:rsidR="00CD0981" w:rsidRPr="00CD0981">
          <w:rPr>
            <w:rFonts w:ascii="Times New Roman" w:eastAsia="Times New Roman" w:hAnsi="Times New Roman" w:cs="Times New Roman"/>
            <w:b/>
            <w:bCs/>
            <w:i/>
            <w:iCs/>
            <w:color w:val="0000FF"/>
            <w:sz w:val="20"/>
            <w:szCs w:val="20"/>
            <w:u w:val="single"/>
            <w:lang w:eastAsia="ru-RU"/>
          </w:rPr>
          <w:t>Статья 16. Проведение публичных слушаний</w:t>
        </w:r>
      </w:hyperlink>
      <w:r w:rsidR="00CD0981" w:rsidRPr="00CD0981">
        <w:rPr>
          <w:rFonts w:ascii="Times New Roman" w:eastAsia="Times New Roman" w:hAnsi="Times New Roman" w:cs="Times New Roman"/>
          <w:i/>
          <w:iCs/>
          <w:sz w:val="20"/>
          <w:szCs w:val="20"/>
          <w:u w:val="single"/>
          <w:lang w:eastAsia="ru-RU"/>
        </w:rPr>
        <w:tab/>
      </w:r>
      <w:hyperlink r:id="rId47" w:history="1">
        <w:r w:rsidR="00CD0981" w:rsidRPr="00CD0981">
          <w:rPr>
            <w:rFonts w:ascii="Times New Roman" w:eastAsia="Times New Roman" w:hAnsi="Times New Roman" w:cs="Times New Roman"/>
            <w:i/>
            <w:iCs/>
            <w:color w:val="0000FF"/>
            <w:sz w:val="20"/>
            <w:szCs w:val="20"/>
            <w:u w:val="single"/>
            <w:lang w:eastAsia="ru-RU"/>
          </w:rPr>
          <w:t>20</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8" w:history="1">
        <w:r w:rsidR="00CD0981" w:rsidRPr="00CD0981">
          <w:rPr>
            <w:rFonts w:ascii="Times New Roman" w:eastAsia="Times New Roman" w:hAnsi="Times New Roman" w:cs="Times New Roman"/>
            <w:b/>
            <w:bCs/>
            <w:color w:val="0000FF"/>
            <w:sz w:val="20"/>
            <w:szCs w:val="20"/>
            <w:u w:val="single"/>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hyperlink>
      <w:r w:rsidR="00CD0981" w:rsidRPr="00CD0981">
        <w:rPr>
          <w:rFonts w:ascii="Times New Roman" w:eastAsia="Times New Roman" w:hAnsi="Times New Roman" w:cs="Times New Roman"/>
          <w:sz w:val="20"/>
          <w:szCs w:val="20"/>
          <w:u w:val="single"/>
          <w:lang w:eastAsia="ru-RU"/>
        </w:rPr>
        <w:tab/>
      </w:r>
      <w:hyperlink r:id="rId49" w:history="1">
        <w:r w:rsidR="00CD0981" w:rsidRPr="00CD0981">
          <w:rPr>
            <w:rFonts w:ascii="Times New Roman" w:eastAsia="Times New Roman" w:hAnsi="Times New Roman" w:cs="Times New Roman"/>
            <w:color w:val="0000FF"/>
            <w:sz w:val="20"/>
            <w:szCs w:val="20"/>
            <w:u w:val="single"/>
            <w:lang w:eastAsia="ru-RU"/>
          </w:rPr>
          <w:t>20</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0" w:history="1">
        <w:r w:rsidR="00CD0981" w:rsidRPr="00CD0981">
          <w:rPr>
            <w:rFonts w:ascii="Times New Roman" w:eastAsia="Times New Roman" w:hAnsi="Times New Roman" w:cs="Times New Roman"/>
            <w:b/>
            <w:bCs/>
            <w:i/>
            <w:iCs/>
            <w:color w:val="0000FF"/>
            <w:sz w:val="20"/>
            <w:szCs w:val="20"/>
            <w:u w:val="single"/>
            <w:lang w:eastAsia="ru-RU"/>
          </w:rPr>
          <w:t>Статья 17. Градостроительная подготовка земельных участков в целях предоставления заинтересованным лицам для строительства</w:t>
        </w:r>
      </w:hyperlink>
      <w:r w:rsidR="00CD0981" w:rsidRPr="00CD0981">
        <w:rPr>
          <w:rFonts w:ascii="Times New Roman" w:eastAsia="Times New Roman" w:hAnsi="Times New Roman" w:cs="Times New Roman"/>
          <w:i/>
          <w:iCs/>
          <w:sz w:val="20"/>
          <w:szCs w:val="20"/>
          <w:u w:val="single"/>
          <w:lang w:eastAsia="ru-RU"/>
        </w:rPr>
        <w:tab/>
      </w:r>
      <w:hyperlink r:id="rId51" w:history="1">
        <w:r w:rsidR="00CD0981" w:rsidRPr="00CD0981">
          <w:rPr>
            <w:rFonts w:ascii="Times New Roman" w:eastAsia="Times New Roman" w:hAnsi="Times New Roman" w:cs="Times New Roman"/>
            <w:i/>
            <w:iCs/>
            <w:color w:val="0000FF"/>
            <w:sz w:val="20"/>
            <w:szCs w:val="20"/>
            <w:u w:val="single"/>
            <w:lang w:eastAsia="ru-RU"/>
          </w:rPr>
          <w:t>20</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2" w:history="1">
        <w:r w:rsidR="00CD0981" w:rsidRPr="00CD0981">
          <w:rPr>
            <w:rFonts w:ascii="Times New Roman" w:eastAsia="Times New Roman" w:hAnsi="Times New Roman" w:cs="Times New Roman"/>
            <w:b/>
            <w:bCs/>
            <w:i/>
            <w:iCs/>
            <w:color w:val="0000FF"/>
            <w:sz w:val="20"/>
            <w:szCs w:val="20"/>
            <w:u w:val="single"/>
            <w:lang w:eastAsia="ru-RU"/>
          </w:rPr>
          <w:t>Статья 18. Принципы предоставления земельных участков, сформированных из состава государственных или муниципальных земель</w:t>
        </w:r>
      </w:hyperlink>
      <w:r w:rsidR="00CD0981" w:rsidRPr="00CD0981">
        <w:rPr>
          <w:rFonts w:ascii="Times New Roman" w:eastAsia="Times New Roman" w:hAnsi="Times New Roman" w:cs="Times New Roman"/>
          <w:i/>
          <w:iCs/>
          <w:sz w:val="20"/>
          <w:szCs w:val="20"/>
          <w:u w:val="single"/>
          <w:lang w:eastAsia="ru-RU"/>
        </w:rPr>
        <w:tab/>
      </w:r>
      <w:hyperlink r:id="rId53" w:history="1">
        <w:r w:rsidR="00CD0981" w:rsidRPr="00CD0981">
          <w:rPr>
            <w:rFonts w:ascii="Times New Roman" w:eastAsia="Times New Roman" w:hAnsi="Times New Roman" w:cs="Times New Roman"/>
            <w:i/>
            <w:iCs/>
            <w:color w:val="0000FF"/>
            <w:sz w:val="20"/>
            <w:szCs w:val="20"/>
            <w:u w:val="single"/>
            <w:lang w:eastAsia="ru-RU"/>
          </w:rPr>
          <w:t>22</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4" w:history="1">
        <w:r w:rsidR="00CD0981" w:rsidRPr="00CD0981">
          <w:rPr>
            <w:rFonts w:ascii="Times New Roman" w:eastAsia="Times New Roman" w:hAnsi="Times New Roman" w:cs="Times New Roman"/>
            <w:b/>
            <w:bCs/>
            <w:i/>
            <w:iCs/>
            <w:color w:val="0000FF"/>
            <w:sz w:val="20"/>
            <w:szCs w:val="20"/>
            <w:u w:val="single"/>
            <w:lang w:eastAsia="ru-RU"/>
          </w:rPr>
          <w:t>Статья 19. Особенности предоставления земельных участков</w:t>
        </w:r>
      </w:hyperlink>
      <w:r w:rsidR="00CD0981" w:rsidRPr="00CD0981">
        <w:rPr>
          <w:rFonts w:ascii="Times New Roman" w:eastAsia="Times New Roman" w:hAnsi="Times New Roman" w:cs="Times New Roman"/>
          <w:i/>
          <w:iCs/>
          <w:sz w:val="20"/>
          <w:szCs w:val="20"/>
          <w:u w:val="single"/>
          <w:lang w:eastAsia="ru-RU"/>
        </w:rPr>
        <w:tab/>
      </w:r>
      <w:hyperlink r:id="rId55" w:history="1">
        <w:r w:rsidR="00CD0981" w:rsidRPr="00CD0981">
          <w:rPr>
            <w:rFonts w:ascii="Times New Roman" w:eastAsia="Times New Roman" w:hAnsi="Times New Roman" w:cs="Times New Roman"/>
            <w:i/>
            <w:iCs/>
            <w:color w:val="0000FF"/>
            <w:sz w:val="20"/>
            <w:szCs w:val="20"/>
            <w:u w:val="single"/>
            <w:lang w:eastAsia="ru-RU"/>
          </w:rPr>
          <w:t>22</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6" w:history="1">
        <w:r w:rsidR="00CD0981" w:rsidRPr="00CD0981">
          <w:rPr>
            <w:rFonts w:ascii="Times New Roman" w:eastAsia="Times New Roman" w:hAnsi="Times New Roman" w:cs="Times New Roman"/>
            <w:b/>
            <w:bCs/>
            <w:i/>
            <w:iCs/>
            <w:color w:val="0000FF"/>
            <w:sz w:val="20"/>
            <w:szCs w:val="20"/>
            <w:u w:val="single"/>
            <w:lang w:eastAsia="ru-RU"/>
          </w:rPr>
          <w:t>Статья 20. Резервирование земельных участков для государственных или муниципальных нужд</w:t>
        </w:r>
      </w:hyperlink>
      <w:r w:rsidR="00CD0981" w:rsidRPr="00CD0981">
        <w:rPr>
          <w:rFonts w:ascii="Times New Roman" w:eastAsia="Times New Roman" w:hAnsi="Times New Roman" w:cs="Times New Roman"/>
          <w:i/>
          <w:iCs/>
          <w:sz w:val="20"/>
          <w:szCs w:val="20"/>
          <w:u w:val="single"/>
          <w:lang w:eastAsia="ru-RU"/>
        </w:rPr>
        <w:tab/>
      </w:r>
      <w:hyperlink r:id="rId57" w:history="1">
        <w:r w:rsidR="00CD0981" w:rsidRPr="00CD0981">
          <w:rPr>
            <w:rFonts w:ascii="Times New Roman" w:eastAsia="Times New Roman" w:hAnsi="Times New Roman" w:cs="Times New Roman"/>
            <w:i/>
            <w:iCs/>
            <w:color w:val="0000FF"/>
            <w:sz w:val="20"/>
            <w:szCs w:val="20"/>
            <w:u w:val="single"/>
            <w:lang w:eastAsia="ru-RU"/>
          </w:rPr>
          <w:t>23</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8" w:history="1">
        <w:r w:rsidR="00CD0981" w:rsidRPr="00CD0981">
          <w:rPr>
            <w:rFonts w:ascii="Times New Roman" w:eastAsia="Times New Roman" w:hAnsi="Times New Roman" w:cs="Times New Roman"/>
            <w:b/>
            <w:bCs/>
            <w:color w:val="0000FF"/>
            <w:sz w:val="20"/>
            <w:szCs w:val="20"/>
            <w:u w:val="single"/>
            <w:lang w:eastAsia="ru-RU"/>
          </w:rPr>
          <w:t>Глава 6. Установление, изменение, фиксация границ земель публичного использования, их использование</w:t>
        </w:r>
      </w:hyperlink>
      <w:r w:rsidR="00CD0981" w:rsidRPr="00CD0981">
        <w:rPr>
          <w:rFonts w:ascii="Times New Roman" w:eastAsia="Times New Roman" w:hAnsi="Times New Roman" w:cs="Times New Roman"/>
          <w:sz w:val="20"/>
          <w:szCs w:val="20"/>
          <w:u w:val="single"/>
          <w:lang w:eastAsia="ru-RU"/>
        </w:rPr>
        <w:tab/>
      </w:r>
      <w:hyperlink r:id="rId59" w:history="1">
        <w:r w:rsidR="00CD0981" w:rsidRPr="00CD0981">
          <w:rPr>
            <w:rFonts w:ascii="Times New Roman" w:eastAsia="Times New Roman" w:hAnsi="Times New Roman" w:cs="Times New Roman"/>
            <w:color w:val="0000FF"/>
            <w:sz w:val="20"/>
            <w:szCs w:val="20"/>
            <w:u w:val="single"/>
            <w:lang w:eastAsia="ru-RU"/>
          </w:rPr>
          <w:t>24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0" w:history="1">
        <w:r w:rsidR="00CD0981" w:rsidRPr="00CD0981">
          <w:rPr>
            <w:rFonts w:ascii="Times New Roman" w:eastAsia="Times New Roman" w:hAnsi="Times New Roman" w:cs="Times New Roman"/>
            <w:b/>
            <w:bCs/>
            <w:i/>
            <w:iCs/>
            <w:color w:val="0000FF"/>
            <w:sz w:val="20"/>
            <w:szCs w:val="20"/>
            <w:u w:val="single"/>
            <w:lang w:eastAsia="ru-RU"/>
          </w:rPr>
          <w:t>Статья 21. Общие положения о землях публичного использования</w:t>
        </w:r>
      </w:hyperlink>
      <w:r w:rsidR="00CD0981" w:rsidRPr="00CD0981">
        <w:rPr>
          <w:rFonts w:ascii="Times New Roman" w:eastAsia="Times New Roman" w:hAnsi="Times New Roman" w:cs="Times New Roman"/>
          <w:i/>
          <w:iCs/>
          <w:sz w:val="20"/>
          <w:szCs w:val="20"/>
          <w:u w:val="single"/>
          <w:lang w:eastAsia="ru-RU"/>
        </w:rPr>
        <w:tab/>
      </w:r>
      <w:hyperlink r:id="rId61" w:history="1">
        <w:r w:rsidR="00CD0981" w:rsidRPr="00CD0981">
          <w:rPr>
            <w:rFonts w:ascii="Times New Roman" w:eastAsia="Times New Roman" w:hAnsi="Times New Roman" w:cs="Times New Roman"/>
            <w:i/>
            <w:iCs/>
            <w:color w:val="0000FF"/>
            <w:sz w:val="20"/>
            <w:szCs w:val="20"/>
            <w:u w:val="single"/>
            <w:lang w:eastAsia="ru-RU"/>
          </w:rPr>
          <w:t>24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2" w:history="1">
        <w:r w:rsidR="00CD0981" w:rsidRPr="00CD0981">
          <w:rPr>
            <w:rFonts w:ascii="Times New Roman" w:eastAsia="Times New Roman" w:hAnsi="Times New Roman" w:cs="Times New Roman"/>
            <w:b/>
            <w:bCs/>
            <w:i/>
            <w:iCs/>
            <w:color w:val="0000FF"/>
            <w:sz w:val="20"/>
            <w:szCs w:val="20"/>
            <w:u w:val="single"/>
            <w:lang w:eastAsia="ru-RU"/>
          </w:rPr>
          <w:t>Статья 22. Установление и изменение границ земель публичного использования</w:t>
        </w:r>
      </w:hyperlink>
      <w:r w:rsidR="00CD0981" w:rsidRPr="00CD0981">
        <w:rPr>
          <w:rFonts w:ascii="Times New Roman" w:eastAsia="Times New Roman" w:hAnsi="Times New Roman" w:cs="Times New Roman"/>
          <w:i/>
          <w:iCs/>
          <w:sz w:val="20"/>
          <w:szCs w:val="20"/>
          <w:u w:val="single"/>
          <w:lang w:eastAsia="ru-RU"/>
        </w:rPr>
        <w:tab/>
      </w:r>
      <w:hyperlink r:id="rId63" w:history="1">
        <w:r w:rsidR="00CD0981" w:rsidRPr="00CD0981">
          <w:rPr>
            <w:rFonts w:ascii="Times New Roman" w:eastAsia="Times New Roman" w:hAnsi="Times New Roman" w:cs="Times New Roman"/>
            <w:i/>
            <w:iCs/>
            <w:color w:val="0000FF"/>
            <w:sz w:val="20"/>
            <w:szCs w:val="20"/>
            <w:u w:val="single"/>
            <w:lang w:eastAsia="ru-RU"/>
          </w:rPr>
          <w:t>25</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4" w:history="1">
        <w:r w:rsidR="00CD0981" w:rsidRPr="00CD0981">
          <w:rPr>
            <w:rFonts w:ascii="Times New Roman" w:eastAsia="Times New Roman" w:hAnsi="Times New Roman" w:cs="Times New Roman"/>
            <w:b/>
            <w:bCs/>
            <w:i/>
            <w:iCs/>
            <w:color w:val="0000FF"/>
            <w:sz w:val="20"/>
            <w:szCs w:val="20"/>
            <w:u w:val="single"/>
            <w:lang w:eastAsia="ru-RU"/>
          </w:rPr>
          <w:t>Статья 23. Фиксация границ земель публичного использования</w:t>
        </w:r>
      </w:hyperlink>
      <w:r w:rsidR="00CD0981" w:rsidRPr="00CD0981">
        <w:rPr>
          <w:rFonts w:ascii="Times New Roman" w:eastAsia="Times New Roman" w:hAnsi="Times New Roman" w:cs="Times New Roman"/>
          <w:i/>
          <w:iCs/>
          <w:sz w:val="20"/>
          <w:szCs w:val="20"/>
          <w:u w:val="single"/>
          <w:lang w:eastAsia="ru-RU"/>
        </w:rPr>
        <w:tab/>
      </w:r>
      <w:hyperlink r:id="rId65" w:history="1">
        <w:r w:rsidR="00CD0981" w:rsidRPr="00CD0981">
          <w:rPr>
            <w:rFonts w:ascii="Times New Roman" w:eastAsia="Times New Roman" w:hAnsi="Times New Roman" w:cs="Times New Roman"/>
            <w:i/>
            <w:iCs/>
            <w:color w:val="0000FF"/>
            <w:sz w:val="20"/>
            <w:szCs w:val="20"/>
            <w:u w:val="single"/>
            <w:lang w:eastAsia="ru-RU"/>
          </w:rPr>
          <w:t>25</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6" w:history="1">
        <w:r w:rsidR="00CD0981" w:rsidRPr="00CD0981">
          <w:rPr>
            <w:rFonts w:ascii="Times New Roman" w:eastAsia="Times New Roman" w:hAnsi="Times New Roman" w:cs="Times New Roman"/>
            <w:b/>
            <w:bCs/>
            <w:i/>
            <w:iCs/>
            <w:color w:val="0000FF"/>
            <w:sz w:val="20"/>
            <w:szCs w:val="20"/>
            <w:u w:val="single"/>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hyperlink>
      <w:r w:rsidR="00CD0981" w:rsidRPr="00CD0981">
        <w:rPr>
          <w:rFonts w:ascii="Times New Roman" w:eastAsia="Times New Roman" w:hAnsi="Times New Roman" w:cs="Times New Roman"/>
          <w:i/>
          <w:iCs/>
          <w:sz w:val="20"/>
          <w:szCs w:val="20"/>
          <w:u w:val="single"/>
          <w:lang w:eastAsia="ru-RU"/>
        </w:rPr>
        <w:tab/>
      </w:r>
      <w:hyperlink r:id="rId67" w:history="1">
        <w:r w:rsidR="00CD0981" w:rsidRPr="00CD0981">
          <w:rPr>
            <w:rFonts w:ascii="Times New Roman" w:eastAsia="Times New Roman" w:hAnsi="Times New Roman" w:cs="Times New Roman"/>
            <w:i/>
            <w:iCs/>
            <w:color w:val="0000FF"/>
            <w:sz w:val="20"/>
            <w:szCs w:val="20"/>
            <w:u w:val="single"/>
            <w:lang w:eastAsia="ru-RU"/>
          </w:rPr>
          <w:t>26</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8" w:history="1">
        <w:r w:rsidR="00CD0981" w:rsidRPr="00CD0981">
          <w:rPr>
            <w:rFonts w:ascii="Times New Roman" w:eastAsia="Times New Roman" w:hAnsi="Times New Roman" w:cs="Times New Roman"/>
            <w:b/>
            <w:bCs/>
            <w:color w:val="0000FF"/>
            <w:sz w:val="20"/>
            <w:szCs w:val="20"/>
            <w:u w:val="single"/>
            <w:lang w:eastAsia="ru-RU"/>
          </w:rPr>
          <w:t>Глава 7. Строительные изменения недвижимости</w:t>
        </w:r>
      </w:hyperlink>
      <w:r w:rsidR="00CD0981" w:rsidRPr="00CD0981">
        <w:rPr>
          <w:rFonts w:ascii="Times New Roman" w:eastAsia="Times New Roman" w:hAnsi="Times New Roman" w:cs="Times New Roman"/>
          <w:sz w:val="20"/>
          <w:szCs w:val="20"/>
          <w:u w:val="single"/>
          <w:lang w:eastAsia="ru-RU"/>
        </w:rPr>
        <w:tab/>
      </w:r>
      <w:hyperlink r:id="rId69" w:history="1">
        <w:r w:rsidR="00CD0981" w:rsidRPr="00CD0981">
          <w:rPr>
            <w:rFonts w:ascii="Times New Roman" w:eastAsia="Times New Roman" w:hAnsi="Times New Roman" w:cs="Times New Roman"/>
            <w:color w:val="0000FF"/>
            <w:sz w:val="20"/>
            <w:szCs w:val="20"/>
            <w:u w:val="single"/>
            <w:lang w:eastAsia="ru-RU"/>
          </w:rPr>
          <w:t>26</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0" w:history="1">
        <w:r w:rsidR="00CD0981" w:rsidRPr="00CD0981">
          <w:rPr>
            <w:rFonts w:ascii="Times New Roman" w:eastAsia="Times New Roman" w:hAnsi="Times New Roman" w:cs="Times New Roman"/>
            <w:b/>
            <w:bCs/>
            <w:i/>
            <w:iCs/>
            <w:color w:val="0000FF"/>
            <w:sz w:val="20"/>
            <w:szCs w:val="20"/>
            <w:u w:val="single"/>
            <w:lang w:eastAsia="ru-RU"/>
          </w:rPr>
          <w:t>Статья 25. Право на строительные изменения недвижимости и основание для его реализации. Виды строительных изменений недвижимости</w:t>
        </w:r>
      </w:hyperlink>
      <w:r w:rsidR="00CD0981" w:rsidRPr="00CD0981">
        <w:rPr>
          <w:rFonts w:ascii="Times New Roman" w:eastAsia="Times New Roman" w:hAnsi="Times New Roman" w:cs="Times New Roman"/>
          <w:i/>
          <w:iCs/>
          <w:sz w:val="20"/>
          <w:szCs w:val="20"/>
          <w:u w:val="single"/>
          <w:lang w:eastAsia="ru-RU"/>
        </w:rPr>
        <w:tab/>
      </w:r>
      <w:hyperlink r:id="rId71" w:history="1">
        <w:r w:rsidR="00CD0981" w:rsidRPr="00CD0981">
          <w:rPr>
            <w:rFonts w:ascii="Times New Roman" w:eastAsia="Times New Roman" w:hAnsi="Times New Roman" w:cs="Times New Roman"/>
            <w:i/>
            <w:iCs/>
            <w:color w:val="0000FF"/>
            <w:sz w:val="20"/>
            <w:szCs w:val="20"/>
            <w:u w:val="single"/>
            <w:lang w:eastAsia="ru-RU"/>
          </w:rPr>
          <w:t>26</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2" w:history="1">
        <w:r w:rsidR="00CD0981" w:rsidRPr="00CD0981">
          <w:rPr>
            <w:rFonts w:ascii="Times New Roman" w:eastAsia="Times New Roman" w:hAnsi="Times New Roman" w:cs="Times New Roman"/>
            <w:b/>
            <w:bCs/>
            <w:i/>
            <w:iCs/>
            <w:color w:val="0000FF"/>
            <w:sz w:val="20"/>
            <w:szCs w:val="20"/>
            <w:u w:val="single"/>
            <w:lang w:eastAsia="ru-RU"/>
          </w:rPr>
          <w:t>Статья 26. Подготовка проектной документации</w:t>
        </w:r>
      </w:hyperlink>
      <w:r w:rsidR="00CD0981" w:rsidRPr="00CD0981">
        <w:rPr>
          <w:rFonts w:ascii="Times New Roman" w:eastAsia="Times New Roman" w:hAnsi="Times New Roman" w:cs="Times New Roman"/>
          <w:i/>
          <w:iCs/>
          <w:sz w:val="20"/>
          <w:szCs w:val="20"/>
          <w:u w:val="single"/>
          <w:lang w:eastAsia="ru-RU"/>
        </w:rPr>
        <w:tab/>
      </w:r>
      <w:hyperlink r:id="rId73" w:history="1">
        <w:r w:rsidR="00CD0981" w:rsidRPr="00CD0981">
          <w:rPr>
            <w:rFonts w:ascii="Times New Roman" w:eastAsia="Times New Roman" w:hAnsi="Times New Roman" w:cs="Times New Roman"/>
            <w:i/>
            <w:iCs/>
            <w:color w:val="0000FF"/>
            <w:sz w:val="20"/>
            <w:szCs w:val="20"/>
            <w:u w:val="single"/>
            <w:lang w:eastAsia="ru-RU"/>
          </w:rPr>
          <w:t>27</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4" w:history="1">
        <w:r w:rsidR="00CD0981" w:rsidRPr="00CD0981">
          <w:rPr>
            <w:rFonts w:ascii="Times New Roman" w:eastAsia="Times New Roman" w:hAnsi="Times New Roman" w:cs="Times New Roman"/>
            <w:b/>
            <w:bCs/>
            <w:i/>
            <w:iCs/>
            <w:color w:val="0000FF"/>
            <w:sz w:val="20"/>
            <w:szCs w:val="20"/>
            <w:u w:val="single"/>
            <w:lang w:eastAsia="ru-RU"/>
          </w:rPr>
          <w:t>Статья 27. Выдача разрешений на строительство</w:t>
        </w:r>
      </w:hyperlink>
      <w:r w:rsidR="00CD0981" w:rsidRPr="00CD0981">
        <w:rPr>
          <w:rFonts w:ascii="Times New Roman" w:eastAsia="Times New Roman" w:hAnsi="Times New Roman" w:cs="Times New Roman"/>
          <w:i/>
          <w:iCs/>
          <w:sz w:val="20"/>
          <w:szCs w:val="20"/>
          <w:u w:val="single"/>
          <w:lang w:eastAsia="ru-RU"/>
        </w:rPr>
        <w:tab/>
      </w:r>
      <w:hyperlink r:id="rId75" w:history="1">
        <w:r w:rsidR="00CD0981" w:rsidRPr="00CD0981">
          <w:rPr>
            <w:rFonts w:ascii="Times New Roman" w:eastAsia="Times New Roman" w:hAnsi="Times New Roman" w:cs="Times New Roman"/>
            <w:i/>
            <w:iCs/>
            <w:color w:val="0000FF"/>
            <w:sz w:val="20"/>
            <w:szCs w:val="20"/>
            <w:u w:val="single"/>
            <w:lang w:eastAsia="ru-RU"/>
          </w:rPr>
          <w:t>30</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6" w:history="1">
        <w:r w:rsidR="00CD0981" w:rsidRPr="00CD0981">
          <w:rPr>
            <w:rFonts w:ascii="Times New Roman" w:eastAsia="Times New Roman" w:hAnsi="Times New Roman" w:cs="Times New Roman"/>
            <w:b/>
            <w:bCs/>
            <w:i/>
            <w:iCs/>
            <w:color w:val="0000FF"/>
            <w:sz w:val="20"/>
            <w:szCs w:val="20"/>
            <w:u w:val="single"/>
            <w:lang w:eastAsia="ru-RU"/>
          </w:rPr>
          <w:t>Статья 28. Строительство, реконструкция, капитальный ремонт</w:t>
        </w:r>
      </w:hyperlink>
      <w:r w:rsidR="00CD0981" w:rsidRPr="00CD0981">
        <w:rPr>
          <w:rFonts w:ascii="Times New Roman" w:eastAsia="Times New Roman" w:hAnsi="Times New Roman" w:cs="Times New Roman"/>
          <w:i/>
          <w:iCs/>
          <w:sz w:val="20"/>
          <w:szCs w:val="20"/>
          <w:u w:val="single"/>
          <w:lang w:eastAsia="ru-RU"/>
        </w:rPr>
        <w:tab/>
      </w:r>
      <w:hyperlink r:id="rId77" w:history="1">
        <w:r w:rsidR="00CD0981" w:rsidRPr="00CD0981">
          <w:rPr>
            <w:rFonts w:ascii="Times New Roman" w:eastAsia="Times New Roman" w:hAnsi="Times New Roman" w:cs="Times New Roman"/>
            <w:i/>
            <w:iCs/>
            <w:color w:val="0000FF"/>
            <w:sz w:val="20"/>
            <w:szCs w:val="20"/>
            <w:u w:val="single"/>
            <w:lang w:eastAsia="ru-RU"/>
          </w:rPr>
          <w:t>34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8" w:history="1">
        <w:r w:rsidR="00CD0981" w:rsidRPr="00CD0981">
          <w:rPr>
            <w:rFonts w:ascii="Times New Roman" w:eastAsia="Times New Roman" w:hAnsi="Times New Roman" w:cs="Times New Roman"/>
            <w:b/>
            <w:bCs/>
            <w:i/>
            <w:iCs/>
            <w:color w:val="0000FF"/>
            <w:sz w:val="20"/>
            <w:szCs w:val="20"/>
            <w:u w:val="single"/>
            <w:lang w:eastAsia="ru-RU"/>
          </w:rPr>
          <w:t>Статья 29. Приемка объекта и выдача разрешения на ввод объекта в эксплуатацию</w:t>
        </w:r>
      </w:hyperlink>
      <w:r w:rsidR="00CD0981" w:rsidRPr="00CD0981">
        <w:rPr>
          <w:rFonts w:ascii="Times New Roman" w:eastAsia="Times New Roman" w:hAnsi="Times New Roman" w:cs="Times New Roman"/>
          <w:i/>
          <w:iCs/>
          <w:sz w:val="20"/>
          <w:szCs w:val="20"/>
          <w:u w:val="single"/>
          <w:lang w:eastAsia="ru-RU"/>
        </w:rPr>
        <w:tab/>
      </w:r>
      <w:hyperlink r:id="rId79" w:history="1">
        <w:r w:rsidR="00CD0981" w:rsidRPr="00CD0981">
          <w:rPr>
            <w:rFonts w:ascii="Times New Roman" w:eastAsia="Times New Roman" w:hAnsi="Times New Roman" w:cs="Times New Roman"/>
            <w:i/>
            <w:iCs/>
            <w:color w:val="0000FF"/>
            <w:sz w:val="20"/>
            <w:szCs w:val="20"/>
            <w:u w:val="single"/>
            <w:lang w:eastAsia="ru-RU"/>
          </w:rPr>
          <w:t>37</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80" w:history="1">
        <w:r w:rsidR="00CD0981" w:rsidRPr="00CD0981">
          <w:rPr>
            <w:rFonts w:ascii="Times New Roman" w:eastAsia="Times New Roman" w:hAnsi="Times New Roman" w:cs="Times New Roman"/>
            <w:b/>
            <w:bCs/>
            <w:color w:val="0000FF"/>
            <w:sz w:val="20"/>
            <w:szCs w:val="20"/>
            <w:u w:val="single"/>
            <w:lang w:eastAsia="ru-RU"/>
          </w:rPr>
          <w:t>Глава 8. Заключительные положения</w:t>
        </w:r>
      </w:hyperlink>
      <w:r w:rsidR="00CD0981" w:rsidRPr="00CD0981">
        <w:rPr>
          <w:rFonts w:ascii="Times New Roman" w:eastAsia="Times New Roman" w:hAnsi="Times New Roman" w:cs="Times New Roman"/>
          <w:sz w:val="20"/>
          <w:szCs w:val="20"/>
          <w:u w:val="single"/>
          <w:lang w:eastAsia="ru-RU"/>
        </w:rPr>
        <w:tab/>
      </w:r>
      <w:hyperlink r:id="rId81" w:history="1">
        <w:r w:rsidR="00CD0981" w:rsidRPr="00CD0981">
          <w:rPr>
            <w:rFonts w:ascii="Times New Roman" w:eastAsia="Times New Roman" w:hAnsi="Times New Roman" w:cs="Times New Roman"/>
            <w:color w:val="0000FF"/>
            <w:sz w:val="20"/>
            <w:szCs w:val="20"/>
            <w:u w:val="single"/>
            <w:lang w:eastAsia="ru-RU"/>
          </w:rPr>
          <w:t>39</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82" w:history="1">
        <w:r w:rsidR="00CD0981" w:rsidRPr="00CD0981">
          <w:rPr>
            <w:rFonts w:ascii="Times New Roman" w:eastAsia="Times New Roman" w:hAnsi="Times New Roman" w:cs="Times New Roman"/>
            <w:b/>
            <w:bCs/>
            <w:i/>
            <w:iCs/>
            <w:color w:val="0000FF"/>
            <w:sz w:val="20"/>
            <w:szCs w:val="20"/>
            <w:u w:val="single"/>
            <w:lang w:eastAsia="ru-RU"/>
          </w:rPr>
          <w:t>Статья 30. Порядок внесения изменений в настоящие Правила</w:t>
        </w:r>
      </w:hyperlink>
      <w:r w:rsidR="00CD0981" w:rsidRPr="00CD0981">
        <w:rPr>
          <w:rFonts w:ascii="Times New Roman" w:eastAsia="Times New Roman" w:hAnsi="Times New Roman" w:cs="Times New Roman"/>
          <w:i/>
          <w:iCs/>
          <w:sz w:val="20"/>
          <w:szCs w:val="20"/>
          <w:u w:val="single"/>
          <w:lang w:eastAsia="ru-RU"/>
        </w:rPr>
        <w:tab/>
      </w:r>
      <w:hyperlink r:id="rId83" w:history="1">
        <w:r w:rsidR="00CD0981" w:rsidRPr="00CD0981">
          <w:rPr>
            <w:rFonts w:ascii="Times New Roman" w:eastAsia="Times New Roman" w:hAnsi="Times New Roman" w:cs="Times New Roman"/>
            <w:i/>
            <w:iCs/>
            <w:color w:val="0000FF"/>
            <w:sz w:val="20"/>
            <w:szCs w:val="20"/>
            <w:u w:val="single"/>
            <w:lang w:eastAsia="ru-RU"/>
          </w:rPr>
          <w:t>39</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84" w:history="1">
        <w:r w:rsidR="00CD0981" w:rsidRPr="00CD0981">
          <w:rPr>
            <w:rFonts w:ascii="Times New Roman" w:eastAsia="Times New Roman" w:hAnsi="Times New Roman" w:cs="Times New Roman"/>
            <w:b/>
            <w:bCs/>
            <w:i/>
            <w:iCs/>
            <w:color w:val="0000FF"/>
            <w:sz w:val="20"/>
            <w:szCs w:val="20"/>
            <w:u w:val="single"/>
            <w:lang w:eastAsia="ru-RU"/>
          </w:rPr>
          <w:t>Статья 31. О введении в действие Правил</w:t>
        </w:r>
      </w:hyperlink>
      <w:r w:rsidR="00CD0981" w:rsidRPr="00CD0981">
        <w:rPr>
          <w:rFonts w:ascii="Times New Roman" w:eastAsia="Times New Roman" w:hAnsi="Times New Roman" w:cs="Times New Roman"/>
          <w:i/>
          <w:iCs/>
          <w:sz w:val="20"/>
          <w:szCs w:val="20"/>
          <w:u w:val="single"/>
          <w:lang w:eastAsia="ru-RU"/>
        </w:rPr>
        <w:tab/>
      </w:r>
      <w:hyperlink r:id="rId85" w:history="1">
        <w:r w:rsidR="00CD0981" w:rsidRPr="00CD0981">
          <w:rPr>
            <w:rFonts w:ascii="Times New Roman" w:eastAsia="Times New Roman" w:hAnsi="Times New Roman" w:cs="Times New Roman"/>
            <w:i/>
            <w:iCs/>
            <w:color w:val="0000FF"/>
            <w:sz w:val="20"/>
            <w:szCs w:val="20"/>
            <w:u w:val="single"/>
            <w:lang w:eastAsia="ru-RU"/>
          </w:rPr>
          <w:t>42</w:t>
        </w:r>
      </w:hyperlink>
    </w:p>
    <w:p w:rsidR="00CD0981" w:rsidRPr="00CD0981" w:rsidRDefault="00D27D1D" w:rsidP="00CD0981">
      <w:pPr>
        <w:tabs>
          <w:tab w:val="right" w:leader="dot" w:pos="9911"/>
        </w:tabs>
        <w:autoSpaceDE w:val="0"/>
        <w:autoSpaceDN w:val="0"/>
        <w:adjustRightInd w:val="0"/>
        <w:spacing w:before="120" w:after="120" w:line="240" w:lineRule="auto"/>
        <w:rPr>
          <w:rFonts w:ascii="Calibri" w:eastAsia="Times New Roman" w:hAnsi="Calibri" w:cs="Calibri"/>
          <w:lang w:eastAsia="ru-RU"/>
        </w:rPr>
      </w:pPr>
      <w:hyperlink r:id="rId86" w:history="1">
        <w:r w:rsidR="00CD0981" w:rsidRPr="00CD0981">
          <w:rPr>
            <w:rFonts w:ascii="Times New Roman" w:eastAsia="Times New Roman" w:hAnsi="Times New Roman" w:cs="Times New Roman"/>
            <w:b/>
            <w:bCs/>
            <w:caps/>
            <w:color w:val="0000FF"/>
            <w:sz w:val="20"/>
            <w:szCs w:val="20"/>
            <w:u w:val="single"/>
            <w:lang w:eastAsia="ru-RU"/>
          </w:rPr>
          <w:t xml:space="preserve">ЧАСТЬ </w:t>
        </w:r>
        <w:r w:rsidR="00CD0981" w:rsidRPr="00CD0981">
          <w:rPr>
            <w:rFonts w:ascii="Times New Roman" w:eastAsia="Times New Roman" w:hAnsi="Times New Roman" w:cs="Times New Roman"/>
            <w:b/>
            <w:bCs/>
            <w:caps/>
            <w:color w:val="0000FF"/>
            <w:sz w:val="20"/>
            <w:szCs w:val="20"/>
            <w:u w:val="single"/>
            <w:lang w:val="en-US" w:eastAsia="ru-RU"/>
          </w:rPr>
          <w:t>II</w:t>
        </w:r>
        <w:r w:rsidR="00CD0981" w:rsidRPr="00CD0981">
          <w:rPr>
            <w:rFonts w:ascii="Times New Roman" w:eastAsia="Times New Roman" w:hAnsi="Times New Roman" w:cs="Times New Roman"/>
            <w:b/>
            <w:bCs/>
            <w:caps/>
            <w:color w:val="0000FF"/>
            <w:sz w:val="20"/>
            <w:szCs w:val="20"/>
            <w:u w:val="single"/>
            <w:lang w:eastAsia="ru-RU"/>
          </w:rPr>
          <w:t>. КАРТА ГРАДОСТРОИТЕЛЬНОГО ЗОНИРОВАНИЯ. КАРТА ЗОН С ОСОБЫМИ УСЛОВИЯМИ ИСПОЛЬЗОВАНИЯ ТЕРРИТОРИЙ</w:t>
        </w:r>
      </w:hyperlink>
      <w:r w:rsidR="00CD0981" w:rsidRPr="00CD0981">
        <w:rPr>
          <w:rFonts w:ascii="Times New Roman" w:eastAsia="Times New Roman" w:hAnsi="Times New Roman" w:cs="Times New Roman"/>
          <w:b/>
          <w:bCs/>
          <w:caps/>
          <w:sz w:val="20"/>
          <w:szCs w:val="20"/>
          <w:u w:val="single"/>
          <w:lang w:eastAsia="ru-RU"/>
        </w:rPr>
        <w:tab/>
      </w:r>
      <w:hyperlink r:id="rId87" w:history="1">
        <w:r w:rsidR="00CD0981" w:rsidRPr="00CD0981">
          <w:rPr>
            <w:rFonts w:ascii="Times New Roman" w:eastAsia="Times New Roman" w:hAnsi="Times New Roman" w:cs="Times New Roman"/>
            <w:b/>
            <w:bCs/>
            <w:caps/>
            <w:color w:val="0000FF"/>
            <w:sz w:val="20"/>
            <w:szCs w:val="20"/>
            <w:u w:val="single"/>
            <w:lang w:eastAsia="ru-RU"/>
          </w:rPr>
          <w:t>42</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88" w:history="1">
        <w:r w:rsidR="00CD0981" w:rsidRPr="00CD0981">
          <w:rPr>
            <w:rFonts w:ascii="Times New Roman" w:eastAsia="Times New Roman" w:hAnsi="Times New Roman" w:cs="Times New Roman"/>
            <w:b/>
            <w:bCs/>
            <w:color w:val="0000FF"/>
            <w:sz w:val="20"/>
            <w:szCs w:val="20"/>
            <w:u w:val="single"/>
            <w:lang w:eastAsia="ru-RU"/>
          </w:rPr>
          <w:t>Глава 9. Карта градостроительного зонирования территории</w:t>
        </w:r>
      </w:hyperlink>
      <w:r w:rsidR="00CD0981" w:rsidRPr="00CD0981">
        <w:rPr>
          <w:rFonts w:ascii="Times New Roman" w:eastAsia="Times New Roman" w:hAnsi="Times New Roman" w:cs="Times New Roman"/>
          <w:sz w:val="20"/>
          <w:szCs w:val="20"/>
          <w:u w:val="single"/>
          <w:lang w:eastAsia="ru-RU"/>
        </w:rPr>
        <w:tab/>
      </w:r>
      <w:hyperlink r:id="rId89" w:history="1">
        <w:r w:rsidR="00CD0981" w:rsidRPr="00CD0981">
          <w:rPr>
            <w:rFonts w:ascii="Times New Roman" w:eastAsia="Times New Roman" w:hAnsi="Times New Roman" w:cs="Times New Roman"/>
            <w:color w:val="0000FF"/>
            <w:sz w:val="20"/>
            <w:szCs w:val="20"/>
            <w:u w:val="single"/>
            <w:lang w:eastAsia="ru-RU"/>
          </w:rPr>
          <w:t>42</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90" w:history="1">
        <w:r w:rsidR="00CD0981" w:rsidRPr="00CD0981">
          <w:rPr>
            <w:rFonts w:ascii="Times New Roman" w:eastAsia="Times New Roman" w:hAnsi="Times New Roman" w:cs="Times New Roman"/>
            <w:b/>
            <w:bCs/>
            <w:i/>
            <w:iCs/>
            <w:color w:val="0000FF"/>
            <w:sz w:val="20"/>
            <w:szCs w:val="20"/>
            <w:u w:val="single"/>
            <w:lang w:eastAsia="ru-RU"/>
          </w:rPr>
          <w:t>Статья 32. Карта градостроительного зонирования муниципального образования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Ульянковское</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сельское поселение»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Кайбицкого</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муниципального района</w:t>
        </w:r>
      </w:hyperlink>
      <w:r w:rsidR="00CD0981" w:rsidRPr="00CD0981">
        <w:rPr>
          <w:rFonts w:ascii="Times New Roman" w:eastAsia="Times New Roman" w:hAnsi="Times New Roman" w:cs="Times New Roman"/>
          <w:i/>
          <w:iCs/>
          <w:sz w:val="20"/>
          <w:szCs w:val="20"/>
          <w:u w:val="single"/>
          <w:lang w:eastAsia="ru-RU"/>
        </w:rPr>
        <w:tab/>
      </w:r>
      <w:hyperlink r:id="rId91" w:history="1">
        <w:r w:rsidR="00CD0981" w:rsidRPr="00CD0981">
          <w:rPr>
            <w:rFonts w:ascii="Times New Roman" w:eastAsia="Times New Roman" w:hAnsi="Times New Roman" w:cs="Times New Roman"/>
            <w:i/>
            <w:iCs/>
            <w:color w:val="0000FF"/>
            <w:sz w:val="20"/>
            <w:szCs w:val="20"/>
            <w:u w:val="single"/>
            <w:lang w:eastAsia="ru-RU"/>
          </w:rPr>
          <w:t>43</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92" w:history="1">
        <w:r w:rsidR="00CD0981" w:rsidRPr="00CD0981">
          <w:rPr>
            <w:rFonts w:ascii="Times New Roman" w:eastAsia="Times New Roman" w:hAnsi="Times New Roman" w:cs="Times New Roman"/>
            <w:b/>
            <w:bCs/>
            <w:i/>
            <w:iCs/>
            <w:color w:val="0000FF"/>
            <w:sz w:val="20"/>
            <w:szCs w:val="20"/>
            <w:u w:val="single"/>
            <w:lang w:eastAsia="ru-RU"/>
          </w:rPr>
          <w:t>Статья 34. Карта зон действия ограничений по условиям охраны объектов культурного наследия</w:t>
        </w:r>
      </w:hyperlink>
      <w:r w:rsidR="00CD0981" w:rsidRPr="00CD0981">
        <w:rPr>
          <w:rFonts w:ascii="Times New Roman" w:eastAsia="Times New Roman" w:hAnsi="Times New Roman" w:cs="Times New Roman"/>
          <w:i/>
          <w:iCs/>
          <w:sz w:val="20"/>
          <w:szCs w:val="20"/>
          <w:u w:val="single"/>
          <w:lang w:eastAsia="ru-RU"/>
        </w:rPr>
        <w:tab/>
      </w:r>
      <w:hyperlink r:id="rId93" w:history="1">
        <w:r w:rsidR="00CD0981" w:rsidRPr="00CD0981">
          <w:rPr>
            <w:rFonts w:ascii="Times New Roman" w:eastAsia="Times New Roman" w:hAnsi="Times New Roman" w:cs="Times New Roman"/>
            <w:i/>
            <w:iCs/>
            <w:color w:val="0000FF"/>
            <w:sz w:val="20"/>
            <w:szCs w:val="20"/>
            <w:u w:val="single"/>
            <w:lang w:eastAsia="ru-RU"/>
          </w:rPr>
          <w:t>45</w:t>
        </w:r>
      </w:hyperlink>
    </w:p>
    <w:p w:rsidR="00CD0981" w:rsidRPr="00CD0981" w:rsidRDefault="00D27D1D" w:rsidP="00CD0981">
      <w:pPr>
        <w:tabs>
          <w:tab w:val="right" w:leader="dot" w:pos="9911"/>
        </w:tabs>
        <w:autoSpaceDE w:val="0"/>
        <w:autoSpaceDN w:val="0"/>
        <w:adjustRightInd w:val="0"/>
        <w:spacing w:before="120" w:after="120" w:line="240" w:lineRule="auto"/>
        <w:rPr>
          <w:rFonts w:ascii="Calibri" w:eastAsia="Times New Roman" w:hAnsi="Calibri" w:cs="Calibri"/>
          <w:lang w:eastAsia="ru-RU"/>
        </w:rPr>
      </w:pPr>
      <w:hyperlink r:id="rId94" w:history="1">
        <w:r w:rsidR="00CD0981" w:rsidRPr="00CD0981">
          <w:rPr>
            <w:rFonts w:ascii="Times New Roman" w:eastAsia="Times New Roman" w:hAnsi="Times New Roman" w:cs="Times New Roman"/>
            <w:b/>
            <w:bCs/>
            <w:caps/>
            <w:color w:val="0000FF"/>
            <w:sz w:val="20"/>
            <w:szCs w:val="20"/>
            <w:u w:val="single"/>
            <w:lang w:eastAsia="ru-RU"/>
          </w:rPr>
          <w:t xml:space="preserve">ЧАСТЬ </w:t>
        </w:r>
        <w:r w:rsidR="00CD0981" w:rsidRPr="00CD0981">
          <w:rPr>
            <w:rFonts w:ascii="Times New Roman" w:eastAsia="Times New Roman" w:hAnsi="Times New Roman" w:cs="Times New Roman"/>
            <w:b/>
            <w:bCs/>
            <w:caps/>
            <w:color w:val="0000FF"/>
            <w:sz w:val="20"/>
            <w:szCs w:val="20"/>
            <w:u w:val="single"/>
            <w:lang w:val="en-US" w:eastAsia="ru-RU"/>
          </w:rPr>
          <w:t>III</w:t>
        </w:r>
        <w:r w:rsidR="00CD0981" w:rsidRPr="00CD0981">
          <w:rPr>
            <w:rFonts w:ascii="Times New Roman" w:eastAsia="Times New Roman" w:hAnsi="Times New Roman" w:cs="Times New Roman"/>
            <w:b/>
            <w:bCs/>
            <w:caps/>
            <w:color w:val="0000FF"/>
            <w:sz w:val="20"/>
            <w:szCs w:val="20"/>
            <w:u w:val="single"/>
            <w:lang w:eastAsia="ru-RU"/>
          </w:rPr>
          <w:t>. ГРАДОСТРОИТЕЛЬНЫЕ РЕГЛАМЕНТЫ</w:t>
        </w:r>
      </w:hyperlink>
      <w:r w:rsidR="00CD0981" w:rsidRPr="00CD0981">
        <w:rPr>
          <w:rFonts w:ascii="Times New Roman" w:eastAsia="Times New Roman" w:hAnsi="Times New Roman" w:cs="Times New Roman"/>
          <w:b/>
          <w:bCs/>
          <w:caps/>
          <w:sz w:val="20"/>
          <w:szCs w:val="20"/>
          <w:u w:val="single"/>
          <w:lang w:eastAsia="ru-RU"/>
        </w:rPr>
        <w:tab/>
      </w:r>
      <w:hyperlink r:id="rId95" w:history="1">
        <w:r w:rsidR="00CD0981" w:rsidRPr="00CD0981">
          <w:rPr>
            <w:rFonts w:ascii="Times New Roman" w:eastAsia="Times New Roman" w:hAnsi="Times New Roman" w:cs="Times New Roman"/>
            <w:b/>
            <w:bCs/>
            <w:caps/>
            <w:color w:val="0000FF"/>
            <w:sz w:val="20"/>
            <w:szCs w:val="20"/>
            <w:u w:val="single"/>
            <w:lang w:eastAsia="ru-RU"/>
          </w:rPr>
          <w:t>45</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96" w:history="1">
        <w:r w:rsidR="00CD0981" w:rsidRPr="00CD0981">
          <w:rPr>
            <w:rFonts w:ascii="Times New Roman" w:eastAsia="Times New Roman" w:hAnsi="Times New Roman" w:cs="Times New Roman"/>
            <w:b/>
            <w:bCs/>
            <w:color w:val="0000FF"/>
            <w:sz w:val="20"/>
            <w:szCs w:val="20"/>
            <w:u w:val="single"/>
            <w:lang w:eastAsia="ru-RU"/>
          </w:rPr>
          <w:t>Глава 11. Градостроительные регламенты в части видов и параметров разрешенного использования недвижимости</w:t>
        </w:r>
      </w:hyperlink>
      <w:r w:rsidR="00CD0981" w:rsidRPr="00CD0981">
        <w:rPr>
          <w:rFonts w:ascii="Times New Roman" w:eastAsia="Times New Roman" w:hAnsi="Times New Roman" w:cs="Times New Roman"/>
          <w:sz w:val="20"/>
          <w:szCs w:val="20"/>
          <w:u w:val="single"/>
          <w:lang w:eastAsia="ru-RU"/>
        </w:rPr>
        <w:tab/>
      </w:r>
      <w:hyperlink r:id="rId97" w:history="1">
        <w:r w:rsidR="00CD0981" w:rsidRPr="00CD0981">
          <w:rPr>
            <w:rFonts w:ascii="Times New Roman" w:eastAsia="Times New Roman" w:hAnsi="Times New Roman" w:cs="Times New Roman"/>
            <w:color w:val="0000FF"/>
            <w:sz w:val="20"/>
            <w:szCs w:val="20"/>
            <w:u w:val="single"/>
            <w:lang w:eastAsia="ru-RU"/>
          </w:rPr>
          <w:t>45</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98" w:history="1">
        <w:r w:rsidR="00CD0981" w:rsidRPr="00CD0981">
          <w:rPr>
            <w:rFonts w:ascii="Times New Roman" w:eastAsia="Times New Roman" w:hAnsi="Times New Roman" w:cs="Times New Roman"/>
            <w:b/>
            <w:bCs/>
            <w:i/>
            <w:iCs/>
            <w:color w:val="0000FF"/>
            <w:sz w:val="20"/>
            <w:szCs w:val="20"/>
            <w:u w:val="single"/>
            <w:lang w:eastAsia="ru-RU"/>
          </w:rPr>
          <w:t>Статья 35. Виды территориальных зон, обозначенных на карте градостроительного зонирования</w:t>
        </w:r>
      </w:hyperlink>
      <w:r w:rsidR="00CD0981" w:rsidRPr="00CD0981">
        <w:rPr>
          <w:rFonts w:ascii="Times New Roman" w:eastAsia="Times New Roman" w:hAnsi="Times New Roman" w:cs="Times New Roman"/>
          <w:i/>
          <w:iCs/>
          <w:sz w:val="20"/>
          <w:szCs w:val="20"/>
          <w:u w:val="single"/>
          <w:lang w:eastAsia="ru-RU"/>
        </w:rPr>
        <w:tab/>
      </w:r>
      <w:hyperlink r:id="rId99" w:history="1">
        <w:r w:rsidR="00CD0981" w:rsidRPr="00CD0981">
          <w:rPr>
            <w:rFonts w:ascii="Times New Roman" w:eastAsia="Times New Roman" w:hAnsi="Times New Roman" w:cs="Times New Roman"/>
            <w:i/>
            <w:iCs/>
            <w:color w:val="0000FF"/>
            <w:sz w:val="20"/>
            <w:szCs w:val="20"/>
            <w:u w:val="single"/>
            <w:lang w:eastAsia="ru-RU"/>
          </w:rPr>
          <w:t>45</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0" w:history="1">
        <w:r w:rsidR="00CD0981" w:rsidRPr="00CD0981">
          <w:rPr>
            <w:rFonts w:ascii="Times New Roman" w:eastAsia="Times New Roman" w:hAnsi="Times New Roman" w:cs="Times New Roman"/>
            <w:b/>
            <w:bCs/>
            <w:color w:val="0000FF"/>
            <w:sz w:val="20"/>
            <w:szCs w:val="20"/>
            <w:u w:val="single"/>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hyperlink>
      <w:r w:rsidR="00CD0981" w:rsidRPr="00CD0981">
        <w:rPr>
          <w:rFonts w:ascii="Times New Roman" w:eastAsia="Times New Roman" w:hAnsi="Times New Roman" w:cs="Times New Roman"/>
          <w:sz w:val="20"/>
          <w:szCs w:val="20"/>
          <w:u w:val="single"/>
          <w:lang w:eastAsia="ru-RU"/>
        </w:rPr>
        <w:tab/>
      </w:r>
      <w:hyperlink r:id="rId101" w:history="1">
        <w:r w:rsidR="00CD0981" w:rsidRPr="00CD0981">
          <w:rPr>
            <w:rFonts w:ascii="Times New Roman" w:eastAsia="Times New Roman" w:hAnsi="Times New Roman" w:cs="Times New Roman"/>
            <w:color w:val="0000FF"/>
            <w:sz w:val="20"/>
            <w:szCs w:val="20"/>
            <w:u w:val="single"/>
            <w:lang w:eastAsia="ru-RU"/>
          </w:rPr>
          <w:t>56</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2" w:history="1">
        <w:r w:rsidR="00CD0981" w:rsidRPr="00CD0981">
          <w:rPr>
            <w:rFonts w:ascii="Times New Roman" w:eastAsia="Times New Roman" w:hAnsi="Times New Roman" w:cs="Times New Roman"/>
            <w:b/>
            <w:bCs/>
            <w:color w:val="0000FF"/>
            <w:sz w:val="20"/>
            <w:szCs w:val="20"/>
            <w:u w:val="single"/>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hyperlink>
      <w:r w:rsidR="00CD0981" w:rsidRPr="00CD0981">
        <w:rPr>
          <w:rFonts w:ascii="Times New Roman" w:eastAsia="Times New Roman" w:hAnsi="Times New Roman" w:cs="Times New Roman"/>
          <w:sz w:val="20"/>
          <w:szCs w:val="20"/>
          <w:u w:val="single"/>
          <w:lang w:eastAsia="ru-RU"/>
        </w:rPr>
        <w:tab/>
      </w:r>
      <w:hyperlink r:id="rId103" w:history="1">
        <w:r w:rsidR="00CD0981" w:rsidRPr="00CD0981">
          <w:rPr>
            <w:rFonts w:ascii="Times New Roman" w:eastAsia="Times New Roman" w:hAnsi="Times New Roman" w:cs="Times New Roman"/>
            <w:color w:val="0000FF"/>
            <w:sz w:val="20"/>
            <w:szCs w:val="20"/>
            <w:u w:val="single"/>
            <w:lang w:eastAsia="ru-RU"/>
          </w:rPr>
          <w:t>56</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4" w:history="1">
        <w:r w:rsidR="00CD0981" w:rsidRPr="00CD0981">
          <w:rPr>
            <w:rFonts w:ascii="Times New Roman" w:eastAsia="Times New Roman" w:hAnsi="Times New Roman" w:cs="Times New Roman"/>
            <w:b/>
            <w:bCs/>
            <w:color w:val="0000FF"/>
            <w:sz w:val="20"/>
            <w:szCs w:val="20"/>
            <w:u w:val="single"/>
            <w:lang w:eastAsia="ru-RU"/>
          </w:rPr>
          <w:t>Статья 37. Описание ограничений использования недвижимости, установленных для зон охраны объектов культурного наследия</w:t>
        </w:r>
      </w:hyperlink>
      <w:r w:rsidR="00CD0981" w:rsidRPr="00CD0981">
        <w:rPr>
          <w:rFonts w:ascii="Times New Roman" w:eastAsia="Times New Roman" w:hAnsi="Times New Roman" w:cs="Times New Roman"/>
          <w:sz w:val="20"/>
          <w:szCs w:val="20"/>
          <w:u w:val="single"/>
          <w:lang w:eastAsia="ru-RU"/>
        </w:rPr>
        <w:tab/>
      </w:r>
      <w:hyperlink r:id="rId105" w:history="1">
        <w:r w:rsidR="00CD0981" w:rsidRPr="00CD0981">
          <w:rPr>
            <w:rFonts w:ascii="Times New Roman" w:eastAsia="Times New Roman" w:hAnsi="Times New Roman" w:cs="Times New Roman"/>
            <w:color w:val="0000FF"/>
            <w:sz w:val="20"/>
            <w:szCs w:val="20"/>
            <w:u w:val="single"/>
            <w:lang w:eastAsia="ru-RU"/>
          </w:rPr>
          <w:t>63</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6" w:history="1">
        <w:r w:rsidR="00CD0981" w:rsidRPr="00CD0981">
          <w:rPr>
            <w:rFonts w:ascii="Times New Roman" w:eastAsia="Times New Roman" w:hAnsi="Times New Roman" w:cs="Times New Roman"/>
            <w:b/>
            <w:bCs/>
            <w:color w:val="0000FF"/>
            <w:sz w:val="20"/>
            <w:szCs w:val="20"/>
            <w:u w:val="single"/>
            <w:lang w:eastAsia="ru-RU"/>
          </w:rPr>
          <w:t>Статья 38. Зоны действия публичных сервитутов</w:t>
        </w:r>
      </w:hyperlink>
      <w:r w:rsidR="00CD0981" w:rsidRPr="00CD0981">
        <w:rPr>
          <w:rFonts w:ascii="Times New Roman" w:eastAsia="Times New Roman" w:hAnsi="Times New Roman" w:cs="Times New Roman"/>
          <w:sz w:val="20"/>
          <w:szCs w:val="20"/>
          <w:u w:val="single"/>
          <w:lang w:eastAsia="ru-RU"/>
        </w:rPr>
        <w:tab/>
      </w:r>
      <w:hyperlink r:id="rId107" w:history="1">
        <w:r w:rsidR="00CD0981" w:rsidRPr="00CD0981">
          <w:rPr>
            <w:rFonts w:ascii="Times New Roman" w:eastAsia="Times New Roman" w:hAnsi="Times New Roman" w:cs="Times New Roman"/>
            <w:color w:val="0000FF"/>
            <w:sz w:val="20"/>
            <w:szCs w:val="20"/>
            <w:u w:val="single"/>
            <w:lang w:eastAsia="ru-RU"/>
          </w:rPr>
          <w:t>64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8" w:history="1">
        <w:r w:rsidR="00CD0981" w:rsidRPr="00CD0981">
          <w:rPr>
            <w:rFonts w:ascii="Times New Roman" w:eastAsia="Times New Roman" w:hAnsi="Times New Roman" w:cs="Times New Roman"/>
            <w:b/>
            <w:bCs/>
            <w:color w:val="0000FF"/>
            <w:sz w:val="20"/>
            <w:szCs w:val="20"/>
            <w:u w:val="single"/>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hyperlink>
      <w:r w:rsidR="00CD0981" w:rsidRPr="00CD0981">
        <w:rPr>
          <w:rFonts w:ascii="Times New Roman" w:eastAsia="Times New Roman" w:hAnsi="Times New Roman" w:cs="Times New Roman"/>
          <w:sz w:val="20"/>
          <w:szCs w:val="20"/>
          <w:u w:val="single"/>
          <w:lang w:eastAsia="ru-RU"/>
        </w:rPr>
        <w:tab/>
      </w:r>
      <w:hyperlink r:id="rId109" w:history="1">
        <w:r w:rsidR="00CD0981" w:rsidRPr="00CD0981">
          <w:rPr>
            <w:rFonts w:ascii="Times New Roman" w:eastAsia="Times New Roman" w:hAnsi="Times New Roman" w:cs="Times New Roman"/>
            <w:color w:val="0000FF"/>
            <w:sz w:val="20"/>
            <w:szCs w:val="20"/>
            <w:u w:val="single"/>
            <w:lang w:eastAsia="ru-RU"/>
          </w:rPr>
          <w:t>64</w:t>
        </w:r>
      </w:hyperlink>
    </w:p>
    <w:p w:rsidR="00CD0981" w:rsidRPr="00CD0981" w:rsidRDefault="00D27D1D"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10" w:history="1">
        <w:r w:rsidR="00CD0981" w:rsidRPr="00CD0981">
          <w:rPr>
            <w:rFonts w:ascii="Times New Roman" w:eastAsia="Times New Roman" w:hAnsi="Times New Roman" w:cs="Times New Roman"/>
            <w:b/>
            <w:bCs/>
            <w:color w:val="0000FF"/>
            <w:sz w:val="20"/>
            <w:szCs w:val="20"/>
            <w:u w:val="single"/>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hyperlink>
      <w:r w:rsidR="00CD0981" w:rsidRPr="00CD0981">
        <w:rPr>
          <w:rFonts w:ascii="Times New Roman" w:eastAsia="Times New Roman" w:hAnsi="Times New Roman" w:cs="Times New Roman"/>
          <w:sz w:val="20"/>
          <w:szCs w:val="20"/>
          <w:u w:val="single"/>
          <w:lang w:eastAsia="ru-RU"/>
        </w:rPr>
        <w:tab/>
      </w:r>
      <w:hyperlink r:id="rId111" w:history="1">
        <w:r w:rsidR="00CD0981" w:rsidRPr="00CD0981">
          <w:rPr>
            <w:rFonts w:ascii="Times New Roman" w:eastAsia="Times New Roman" w:hAnsi="Times New Roman" w:cs="Times New Roman"/>
            <w:color w:val="0000FF"/>
            <w:sz w:val="20"/>
            <w:szCs w:val="20"/>
            <w:u w:val="single"/>
            <w:lang w:eastAsia="ru-RU"/>
          </w:rPr>
          <w:t>64</w:t>
        </w:r>
      </w:hyperlink>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pageBreakBefore/>
        <w:autoSpaceDE w:val="0"/>
        <w:autoSpaceDN w:val="0"/>
        <w:adjustRightInd w:val="0"/>
        <w:spacing w:before="100" w:after="100" w:line="360" w:lineRule="auto"/>
        <w:jc w:val="center"/>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ВВЕДЕНИЕ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Правила землепользования и застройки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Кайбицкого    муниципального района Республики Татарстан (далее также – Правила) - нормативно-правовой акт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Кайбицкого    муниципального района Республики Татарстан (далее –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разработанный в соответствии с Градостроительным кодексом Российской Федерации, Земельным кодексом Российской Федерации, Федеральным законом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Об общих принципах организации местного самоуправления в Российской Федерации</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другими нормативными правовыми актами Российской Федерации и Республики Татарстан, Уставом Кайбицкого    муниципального района Республики Татарстан (Далее - Кайбицкого    муниципального района) и Уставом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с целью формирования гармоничной среды жизнедеятельности, планировки, застройки и благоустройства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развития программ жилищного строительства, производственной, социальной, инженерно-транспортной инфраструктур, бережного природопользования.</w:t>
      </w:r>
    </w:p>
    <w:p w:rsidR="00CD0981" w:rsidRPr="00CD0981" w:rsidRDefault="00CD0981" w:rsidP="00CD0981">
      <w:pPr>
        <w:keepNext/>
        <w:keepLines/>
        <w:autoSpaceDE w:val="0"/>
        <w:autoSpaceDN w:val="0"/>
        <w:adjustRightInd w:val="0"/>
        <w:spacing w:before="48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ЧАСТЬ I. ПОРЯДОК РЕГУЛИРОВАНИЯ ЗЕМЛЕПОЛЬЗОВАНИЯ И ЗАСТРОЙКИ НА ОСНОВЕ ГРАДОСТРОИТЕЛЬНОГО ЗОНИРОВАНИЯ</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1. Общие положения</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 Основные понятия, используемые в настоящих Правилах</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настоящих Правилах используются следующие основные понятия: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благоустройство</w:t>
      </w:r>
      <w:r w:rsidRPr="00CD0981">
        <w:rPr>
          <w:rFonts w:ascii="Times New Roman CYR" w:eastAsia="Times New Roman" w:hAnsi="Times New Roman CYR" w:cs="Times New Roman CYR"/>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виды разрешенного использования недвижимости</w:t>
      </w:r>
      <w:r w:rsidRPr="00CD0981">
        <w:rPr>
          <w:rFonts w:ascii="Times New Roman CYR" w:eastAsia="Times New Roman" w:hAnsi="Times New Roman CYR" w:cs="Times New Roman CY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lastRenderedPageBreak/>
        <w:t>вспомогательные виды разрешенного использования недвижимости</w:t>
      </w:r>
      <w:r w:rsidRPr="00CD0981">
        <w:rPr>
          <w:rFonts w:ascii="Times New Roman CYR" w:eastAsia="Times New Roman" w:hAnsi="Times New Roman CYR" w:cs="Times New Roman CY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государственный кадастровый учет земельных участков</w:t>
      </w:r>
      <w:r w:rsidRPr="00CD0981">
        <w:rPr>
          <w:rFonts w:ascii="Times New Roman CYR" w:eastAsia="Times New Roman" w:hAnsi="Times New Roman CYR" w:cs="Times New Roman CYR"/>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градостроительная документация</w:t>
      </w:r>
      <w:r w:rsidRPr="00CD0981">
        <w:rPr>
          <w:rFonts w:ascii="Times New Roman CYR" w:eastAsia="Times New Roman" w:hAnsi="Times New Roman CYR" w:cs="Times New Roman CYR"/>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градостроительный регламент</w:t>
      </w:r>
      <w:r w:rsidRPr="00CD0981">
        <w:rPr>
          <w:rFonts w:ascii="Times New Roman CYR" w:eastAsia="Times New Roman" w:hAnsi="Times New Roman CYR" w:cs="Times New Roman CYR"/>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градостроительная подготовка земельных участков</w:t>
      </w:r>
      <w:r w:rsidRPr="00CD0981">
        <w:rPr>
          <w:rFonts w:ascii="Times New Roman CYR" w:eastAsia="Times New Roman" w:hAnsi="Times New Roman CYR" w:cs="Times New Roman CYR"/>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градостроительный план земельного участка</w:t>
      </w:r>
      <w:r w:rsidRPr="00CD0981">
        <w:rPr>
          <w:rFonts w:ascii="Times New Roman CYR" w:eastAsia="Times New Roman" w:hAnsi="Times New Roman CYR" w:cs="Times New Roman CYR"/>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застройщик</w:t>
      </w:r>
      <w:r w:rsidRPr="00CD0981">
        <w:rPr>
          <w:rFonts w:ascii="Times New Roman CYR" w:eastAsia="Times New Roman" w:hAnsi="Times New Roman CYR" w:cs="Times New Roman CY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заказчик</w:t>
      </w:r>
      <w:r w:rsidRPr="00CD0981">
        <w:rPr>
          <w:rFonts w:ascii="Times New Roman CYR" w:eastAsia="Times New Roman" w:hAnsi="Times New Roman CYR" w:cs="Times New Roman CYR"/>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lastRenderedPageBreak/>
        <w:t>земельный участок</w:t>
      </w:r>
      <w:r w:rsidRPr="00CD0981">
        <w:rPr>
          <w:rFonts w:ascii="Times New Roman CYR" w:eastAsia="Times New Roman" w:hAnsi="Times New Roman CYR" w:cs="Times New Roman CYR"/>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зоны с особыми условиями использования территорий</w:t>
      </w:r>
      <w:r w:rsidRPr="00CD0981">
        <w:rPr>
          <w:rFonts w:ascii="Times New Roman CYR" w:eastAsia="Times New Roman" w:hAnsi="Times New Roman CYR" w:cs="Times New Roman CYR"/>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инвестор</w:t>
      </w:r>
      <w:r w:rsidRPr="00CD0981">
        <w:rPr>
          <w:rFonts w:ascii="Times New Roman CYR" w:eastAsia="Times New Roman" w:hAnsi="Times New Roman CYR" w:cs="Times New Roman CYR"/>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красные линии</w:t>
      </w:r>
      <w:r w:rsidRPr="00CD0981">
        <w:rPr>
          <w:rFonts w:ascii="Times New Roman CYR" w:eastAsia="Times New Roman" w:hAnsi="Times New Roman CYR" w:cs="Times New Roman CYR"/>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линейные объекты</w:t>
      </w:r>
      <w:r w:rsidRPr="00CD0981">
        <w:rPr>
          <w:rFonts w:ascii="Times New Roman CYR" w:eastAsia="Times New Roman" w:hAnsi="Times New Roman CYR" w:cs="Times New Roman CYR"/>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r w:rsidRPr="00CD0981">
        <w:rPr>
          <w:rFonts w:ascii="Times New Roman CYR" w:eastAsia="Times New Roman" w:hAnsi="Times New Roman CYR" w:cs="Times New Roman CY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охранная зона</w:t>
      </w:r>
      <w:r w:rsidRPr="00CD0981">
        <w:rPr>
          <w:rFonts w:ascii="Times New Roman CYR" w:eastAsia="Times New Roman" w:hAnsi="Times New Roman CYR" w:cs="Times New Roman CYR"/>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разрешенное использование недвижимости</w:t>
      </w:r>
      <w:r w:rsidRPr="00CD0981">
        <w:rPr>
          <w:rFonts w:ascii="Times New Roman CYR" w:eastAsia="Times New Roman" w:hAnsi="Times New Roman CYR" w:cs="Times New Roman CYR"/>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санитарно-защитная зона</w:t>
      </w:r>
      <w:r w:rsidRPr="00CD0981">
        <w:rPr>
          <w:rFonts w:ascii="Times New Roman CYR" w:eastAsia="Times New Roman" w:hAnsi="Times New Roman CYR" w:cs="Times New Roman CYR"/>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сервитут частный</w:t>
      </w:r>
      <w:r w:rsidRPr="00CD0981">
        <w:rPr>
          <w:rFonts w:ascii="Times New Roman CYR" w:eastAsia="Times New Roman" w:hAnsi="Times New Roman CYR" w:cs="Times New Roman CYR"/>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w:t>
      </w:r>
      <w:r w:rsidRPr="00CD0981">
        <w:rPr>
          <w:rFonts w:ascii="Times New Roman CYR" w:eastAsia="Times New Roman" w:hAnsi="Times New Roman CYR" w:cs="Times New Roman CYR"/>
          <w:sz w:val="24"/>
          <w:szCs w:val="24"/>
          <w:lang w:eastAsia="ru-RU"/>
        </w:rPr>
        <w:lastRenderedPageBreak/>
        <w:t>могут быть обеспечены без установления сервитута), устанавливаемое на основании соглашения или решения суда;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сервитут публичный</w:t>
      </w:r>
      <w:r w:rsidRPr="00CD0981">
        <w:rPr>
          <w:rFonts w:ascii="Times New Roman CYR" w:eastAsia="Times New Roman" w:hAnsi="Times New Roman CYR" w:cs="Times New Roman CYR"/>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Кайбицкого    муниципального района;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территориальная зона</w:t>
      </w:r>
      <w:r w:rsidRPr="00CD0981">
        <w:rPr>
          <w:rFonts w:ascii="Times New Roman CYR" w:eastAsia="Times New Roman" w:hAnsi="Times New Roman CYR" w:cs="Times New Roman CYR"/>
          <w:sz w:val="24"/>
          <w:szCs w:val="24"/>
          <w:lang w:eastAsia="ru-RU"/>
        </w:rPr>
        <w:t xml:space="preserve"> - зона, для которой в настоящих Правилах определены границы и установлены градостроительные регламенты;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территории общего пользования</w:t>
      </w:r>
      <w:r w:rsidRPr="00CD0981">
        <w:rPr>
          <w:rFonts w:ascii="Times New Roman CYR" w:eastAsia="Times New Roman" w:hAnsi="Times New Roman CYR" w:cs="Times New Roman CYR"/>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торги</w:t>
      </w:r>
      <w:r w:rsidRPr="00CD0981">
        <w:rPr>
          <w:rFonts w:ascii="Times New Roman CYR" w:eastAsia="Times New Roman" w:hAnsi="Times New Roman CYR" w:cs="Times New Roman CYR"/>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 недвижимости</w:t>
      </w:r>
      <w:r w:rsidRPr="00CD0981">
        <w:rPr>
          <w:rFonts w:ascii="Times New Roman CYR" w:eastAsia="Times New Roman" w:hAnsi="Times New Roman CYR" w:cs="Times New Roman CY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 Основания введения, назначение и состав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Целями введения системы регулирования землепользования и застройки, основанной на градостроительном зонировании,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создание условий для планировки территорий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обеспечение контроля за соблюдением прав граждан и юридических лиц.</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Настоящие Правила регламентируют деятельность по: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установлению, изменению, фиксации границ земель публичного использования и их использованию;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проведению публичных слушаний по вопросам градостроительной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согласованию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выдаче разрешений на строительство, разрешений на ввод в эксплуатацию вновь построенных, реконструированных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Настоящие Правила применяются наряду с:</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Настоящие Правила содержат: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порядок их применения и внесения изменений в указанные Правила;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градостроительные регламенты;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карты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карты зон с особыми условиями использования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5.1. </w:t>
      </w:r>
      <w:r w:rsidRPr="00CD0981">
        <w:rPr>
          <w:rFonts w:ascii="Times New Roman CYR" w:eastAsia="Times New Roman" w:hAnsi="Times New Roman CYR" w:cs="Times New Roman CYR"/>
          <w:sz w:val="24"/>
          <w:szCs w:val="24"/>
          <w:lang w:eastAsia="ru-RU"/>
        </w:rPr>
        <w:t>Настоящие Правила состоят из преамбулы, частей I, II, III и приложений.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 xml:space="preserve">7. </w:t>
      </w:r>
      <w:r w:rsidRPr="00CD0981">
        <w:rPr>
          <w:rFonts w:ascii="Times New Roman CYR" w:eastAsia="Times New Roman" w:hAnsi="Times New Roman CYR" w:cs="Times New Roman CYR"/>
          <w:sz w:val="24"/>
          <w:szCs w:val="24"/>
          <w:lang w:eastAsia="ru-RU"/>
        </w:rPr>
        <w:t xml:space="preserve">Настоящие Правила действуют на всей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 учётом  карты градостроительного зонирования (Приложение 1).</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 Линии градостроительного регулирования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На территории поселения действуют следующие линии градостроительного регулирования: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красные линии;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линии регулирования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границы технических (охранных) зон действующих и проектируемых инженерных сооружений и коммуникаций;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границы зон охраняемого в поселении (в том числе природного) ландшафта.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 xml:space="preserve">Исполнительный комитет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w:t>
      </w:r>
      <w:r w:rsidRPr="00CD0981">
        <w:rPr>
          <w:rFonts w:ascii="Times New Roman CYR" w:eastAsia="Times New Roman" w:hAnsi="Times New Roman CYR" w:cs="Times New Roman CYR"/>
          <w:sz w:val="24"/>
          <w:szCs w:val="24"/>
          <w:lang w:eastAsia="ru-RU"/>
        </w:rPr>
        <w:t>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4. Градостроительные регламенты и их применение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Границы действия градостроительных регламентов определяются картой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Градостроительные регламенты устанавливаются с учетом: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функциональных зон и характеристик их планируемого развития, определенных генеральным планом Ульянковское  сельское поселение;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видов территориальных зон;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 xml:space="preserve">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w:t>
      </w:r>
      <w:r w:rsidRPr="00CD0981">
        <w:rPr>
          <w:rFonts w:ascii="Times New Roman CYR" w:eastAsia="Times New Roman" w:hAnsi="Times New Roman CYR" w:cs="Times New Roman CYR"/>
          <w:sz w:val="24"/>
          <w:szCs w:val="24"/>
          <w:lang w:eastAsia="ru-RU"/>
        </w:rPr>
        <w:lastRenderedPageBreak/>
        <w:t>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 границах территорий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предназначенные для размещения линейных объектов и (или) занятые линейными объектами;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предоставленные для добычи полезных ископаемых.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Градостроительный регламент включает в себя: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виды разрешенного использования земельных участков 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ограничения использования земельных участков 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Виды разрешенного использования земельных участков и объектов капитального строительства включают: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основные виды разрешенного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условно разрешенные виды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 xml:space="preserve">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Виды использования, не предусмотренные в градостроительном регламенте, являются запрещенными.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Параметры разрешенного использования земельных участков и объектов капитального строительства могут включать:</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 xml:space="preserve">- </w:t>
      </w:r>
      <w:r w:rsidRPr="00CD0981">
        <w:rPr>
          <w:rFonts w:ascii="Times New Roman CYR" w:eastAsia="Times New Roman" w:hAnsi="Times New Roman CYR" w:cs="Times New Roman CYR"/>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показатели общей площади помещений (минимальные и/или максимальные) для вспомогательных видов разрешенного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иные показатели.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благоустройство и озеленение (материал элементов благоустройства; материал мощения; использование крупномерного посадочного материала и т.д.);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 xml:space="preserve">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 xml:space="preserve">2. </w:t>
      </w:r>
      <w:r w:rsidRPr="00CD0981">
        <w:rPr>
          <w:rFonts w:ascii="Times New Roman CYR" w:eastAsia="Times New Roman" w:hAnsi="Times New Roman CYR" w:cs="Times New Roman CYR"/>
          <w:sz w:val="24"/>
          <w:szCs w:val="24"/>
          <w:lang w:eastAsia="ru-RU"/>
        </w:rPr>
        <w:t>Исполнительный комитет обеспечивает возможность ознакомления с настоящими Правилами путем: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размещения настоящих Правил на официальном сайте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или Кайбицкого    муниципального района в сети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Интернет</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 xml:space="preserve">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участие в собраниях (сходах) граждан;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участие в публичных слушаниях;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проведение независимых экспертиз градостроительной документации за счет собственных средств;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иных формах, установленных действующим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Кайбицкого    муниципального района, муниципальными и иными актами органов местного самоуправления.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6. Ответственность за нарушения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2. Участники отношений, возникающих по поводу  землепользования и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7. Объекты и субъекты градостроительных отношений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Объектами градостроительных отношений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территория поселения в границах, установленных Законом Республики Татарстан 31.01.2005 г. № 27-ЗРТ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Об установлении границ территорий и статусе муниципального образования "Кайбицкий муниципальный район" и муниципальных образований в его составе</w:t>
      </w:r>
      <w:r w:rsidRPr="00CD0981">
        <w:rPr>
          <w:rFonts w:ascii="Times New Roman" w:eastAsia="Times New Roman" w:hAnsi="Times New Roman" w:cs="Times New Roman"/>
          <w:sz w:val="24"/>
          <w:szCs w:val="24"/>
          <w:lang w:eastAsia="ru-RU"/>
        </w:rPr>
        <w:t>» (</w:t>
      </w:r>
      <w:r w:rsidRPr="00CD0981">
        <w:rPr>
          <w:rFonts w:ascii="Times New Roman CYR" w:eastAsia="Times New Roman" w:hAnsi="Times New Roman CYR" w:cs="Times New Roman CYR"/>
          <w:sz w:val="24"/>
          <w:szCs w:val="24"/>
          <w:lang w:eastAsia="ru-RU"/>
        </w:rPr>
        <w:t>с изменениями внесенными Законами РТ);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земельно-имущественные комплексы;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земельные участки;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объекты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Кайбицкого    муниципального района, правовых актов, принятых на референдуме Кайбицкого    муниципального района, муниципальных и иных правовых актов Совета Кайбицкого    муниципального района, Главы Кайбицкого    муниципального района, Устава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правовых актов, принятых на референдуме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муниципальных и иных правовых актов Совета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Главы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принятых в соответствии с законодательством о градостроительной деятельности и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Статья 8. Полномочия Совета муниципального образования </w:t>
      </w:r>
      <w:r w:rsidRPr="00CD0981">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CD0981">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Кайбицкого    муниципального района в области землепользования и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К полномочиям Совета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Кайбицкого    муниципального района Республики Татарстан (далее- Совет) в области землепользования и застройки относятся: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утверждение генерального плана Ульянковское  сельское поселение, правил землепользования и застройки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местных нормативов градостроительного проектирования, внесение изменений в данные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 xml:space="preserve">- </w:t>
      </w:r>
      <w:r w:rsidRPr="00CD0981">
        <w:rPr>
          <w:rFonts w:ascii="Times New Roman CYR" w:eastAsia="Times New Roman" w:hAnsi="Times New Roman CYR" w:cs="Times New Roman CYR"/>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принятие решений  о развитии застроенных территорий;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осуществление иных полномочий в соответствии с действующим законодательством и Уставом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Статья 9. Полномочия Исполнительного комитета муниципального образования </w:t>
      </w:r>
      <w:r w:rsidRPr="00CD0981">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CD0981">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Кайбицкого    муниципального района в области землепользования и застройки</w:t>
      </w:r>
    </w:p>
    <w:p w:rsidR="00CD0981" w:rsidRPr="00CD0981" w:rsidRDefault="00CD0981" w:rsidP="00CD0981">
      <w:pPr>
        <w:autoSpaceDE w:val="0"/>
        <w:autoSpaceDN w:val="0"/>
        <w:adjustRightInd w:val="0"/>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К полномочиям Исполнительного комитета в области землепользования и застройки относятся: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предоставление, резервирование и изъятие, в том числе путем выкупа, земельных участков в границах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для муниципальных нужд;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осуществление контроля за использованием земель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решениями Совета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Кайбицкого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10. Комиссия по землепользованию и застройке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Комиссия по землепользованию и застройке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w:t>
      </w:r>
      <w:r w:rsidRPr="00CD0981">
        <w:rPr>
          <w:rFonts w:ascii="Times New Roman CYR" w:eastAsia="Times New Roman" w:hAnsi="Times New Roman CYR" w:cs="Times New Roman CYR"/>
          <w:sz w:val="24"/>
          <w:szCs w:val="24"/>
          <w:lang w:eastAsia="ru-RU"/>
        </w:rPr>
        <w:t xml:space="preserve">далее – Комиссия) формируется в целях обеспечения разработки, </w:t>
      </w:r>
      <w:r w:rsidRPr="00CD0981">
        <w:rPr>
          <w:rFonts w:ascii="Times New Roman CYR" w:eastAsia="Times New Roman" w:hAnsi="Times New Roman CYR" w:cs="Times New Roman CYR"/>
          <w:sz w:val="24"/>
          <w:szCs w:val="24"/>
          <w:lang w:eastAsia="ru-RU"/>
        </w:rPr>
        <w:lastRenderedPageBreak/>
        <w:t>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Кайбицкого    муниципального района (далее – Руководитель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Комиссия: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организует проведение публичных слушаний в случаях и в порядке, установленном статьей 16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организует подготовку проектов муниципальных правовых актов, иных документов, связанных с реализацией и применением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запрашивает необходимую информацию;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осуществляет иные  полномочия.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3. Права использования недвижимости, возникшие до введения в действие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11. Общие положения, относящиеся к ранее возникшим правам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Принятые до введения в действие настоящих Правил муниципальные и иные правовые акты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 вопросам землепользования и застройки применяются в части, не противоречащей настоящим Правилам.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Разрешения на строительство, выданные физическим и юридическим лицам, до введения в действие настоящих Правил являются действительными.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имеют вид (виды) использования, которые не поименованы как разрешенные для соответствующих территориальных зон;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w:t>
      </w:r>
      <w:r w:rsidRPr="00CD0981">
        <w:rPr>
          <w:rFonts w:ascii="Times New Roman CYR" w:eastAsia="Times New Roman" w:hAnsi="Times New Roman CYR" w:cs="Times New Roman CYR"/>
          <w:sz w:val="24"/>
          <w:szCs w:val="24"/>
          <w:lang w:eastAsia="ru-RU"/>
        </w:rPr>
        <w:lastRenderedPageBreak/>
        <w:t>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5.</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12. Использование и строительные изменения объектов недвижимости, несоответствующих Правилам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 xml:space="preserve">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w:t>
      </w:r>
      <w:r w:rsidRPr="00CD0981">
        <w:rPr>
          <w:rFonts w:ascii="Times New Roman CYR" w:eastAsia="Times New Roman" w:hAnsi="Times New Roman CYR" w:cs="Times New Roman CYR"/>
          <w:sz w:val="24"/>
          <w:szCs w:val="24"/>
          <w:lang w:eastAsia="ru-RU"/>
        </w:rPr>
        <w:lastRenderedPageBreak/>
        <w:t>строительных параметров, могут производиться только путем приведения их в соответствие с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Правом на изменение одного вида на другой вид разрешенного использования земельных участков и иных объектов недвижимости обладают: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собственники земельных участков, являющиеся одновременно собственниками расположенных на этих участках зданий, строений, сооружений;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2) </w:t>
      </w:r>
      <w:r w:rsidRPr="00CD0981">
        <w:rPr>
          <w:rFonts w:ascii="Times New Roman CYR" w:eastAsia="Times New Roman" w:hAnsi="Times New Roman CYR" w:cs="Times New Roman CYR"/>
          <w:sz w:val="24"/>
          <w:szCs w:val="24"/>
          <w:lang w:eastAsia="ru-RU"/>
        </w:rPr>
        <w:t>собственники зданий, строений, сооружений, владеющие земельными участками на праве аренды;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собственники квартир в многоквартирных домах – в случаях, когда одновременно имеются следующие условия и соблюдаются следующие требования: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6.1) </w:t>
      </w:r>
      <w:r w:rsidRPr="00CD0981">
        <w:rPr>
          <w:rFonts w:ascii="Times New Roman CYR" w:eastAsia="Times New Roman" w:hAnsi="Times New Roman CYR" w:cs="Times New Roman CYR"/>
          <w:sz w:val="24"/>
          <w:szCs w:val="24"/>
          <w:lang w:eastAsia="ru-RU"/>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6.2) </w:t>
      </w:r>
      <w:r w:rsidRPr="00CD0981">
        <w:rPr>
          <w:rFonts w:ascii="Times New Roman CYR" w:eastAsia="Times New Roman" w:hAnsi="Times New Roman CYR" w:cs="Times New Roman CYR"/>
          <w:sz w:val="24"/>
          <w:szCs w:val="24"/>
          <w:lang w:eastAsia="ru-RU"/>
        </w:rPr>
        <w:t>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6.3) </w:t>
      </w:r>
      <w:r w:rsidRPr="00CD0981">
        <w:rPr>
          <w:rFonts w:ascii="Times New Roman CYR" w:eastAsia="Times New Roman" w:hAnsi="Times New Roman CYR" w:cs="Times New Roman CYR"/>
          <w:sz w:val="24"/>
          <w:szCs w:val="24"/>
          <w:lang w:eastAsia="ru-RU"/>
        </w:rPr>
        <w:t>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 xml:space="preserve">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решением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w:t>
      </w:r>
      <w:r w:rsidRPr="00CD0981">
        <w:rPr>
          <w:rFonts w:ascii="Times New Roman CYR" w:eastAsia="Times New Roman" w:hAnsi="Times New Roman CYR" w:cs="Times New Roman CYR"/>
          <w:sz w:val="24"/>
          <w:szCs w:val="24"/>
          <w:lang w:eastAsia="ru-RU"/>
        </w:rPr>
        <w:lastRenderedPageBreak/>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Кайбицкого    муниципального района в сети "Интернет".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 xml:space="preserve">Срок проведения публичных слушаний с момента оповещения жителей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(или) муниципальными правовыми актами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не может быть более одного месяца.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 xml:space="preserve">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Кайбицкого    муниципального района в сети "Интернет".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11. </w:t>
      </w:r>
      <w:r w:rsidRPr="00CD0981">
        <w:rPr>
          <w:rFonts w:ascii="Times New Roman CYR" w:eastAsia="Times New Roman" w:hAnsi="Times New Roman CYR" w:cs="Times New Roman CYR"/>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16. Проведение публичных слушаний</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Проект решения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решением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решения по настоящим Правилам.</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Приобретение физическими, юридическими лицами прав на земельные участки осуществляется в соответствии с нормами: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4.</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 xml:space="preserve">Если законом Республики Татарстан не установлено иное, органы местного самоуправления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w:t>
      </w:r>
      <w:r w:rsidRPr="00CD0981">
        <w:rPr>
          <w:rFonts w:ascii="Times New Roman CYR" w:eastAsia="Times New Roman" w:hAnsi="Times New Roman CYR" w:cs="Times New Roman CYR"/>
          <w:sz w:val="24"/>
          <w:szCs w:val="24"/>
          <w:lang w:eastAsia="ru-RU"/>
        </w:rPr>
        <w:lastRenderedPageBreak/>
        <w:t xml:space="preserve">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6.</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установлены границы земельного участка на местности;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произведен государственный кадастровый учет.</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формирование земельных участков на основании утвержденной в установленном порядке документации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предоставление земельных участков для жилищного строительства на аукционах;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 </w:t>
      </w:r>
      <w:r w:rsidRPr="00CD0981">
        <w:rPr>
          <w:rFonts w:ascii="Times New Roman CYR" w:eastAsia="Times New Roman" w:hAnsi="Times New Roman CYR" w:cs="Times New Roman CYR"/>
          <w:sz w:val="24"/>
          <w:szCs w:val="24"/>
          <w:lang w:eastAsia="ru-RU"/>
        </w:rPr>
        <w:t>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19. Особенности предоставления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w:t>
      </w:r>
      <w:r w:rsidRPr="00CD0981">
        <w:rPr>
          <w:rFonts w:ascii="Times New Roman CYR" w:eastAsia="Times New Roman" w:hAnsi="Times New Roman CYR" w:cs="Times New Roman CYR"/>
          <w:sz w:val="24"/>
          <w:szCs w:val="24"/>
          <w:lang w:eastAsia="ru-RU"/>
        </w:rPr>
        <w:lastRenderedPageBreak/>
        <w:t>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20. Резервирование земельных участков для государственных или муниципальных нужд</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Земельные участки на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Предоставление и использование зарезервированных земельных участков регулируется земельным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6. Установление, изменение, фиксация границ земель публичного использования, их использование</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21. Общие положения о землях публичного использования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Земли публичного использования – земли, в состав которых включаются: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2) </w:t>
      </w:r>
      <w:r w:rsidRPr="00CD0981">
        <w:rPr>
          <w:rFonts w:ascii="Times New Roman CYR" w:eastAsia="Times New Roman" w:hAnsi="Times New Roman CYR" w:cs="Times New Roman CYR"/>
          <w:sz w:val="24"/>
          <w:szCs w:val="24"/>
          <w:lang w:eastAsia="ru-RU"/>
        </w:rPr>
        <w:t>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Границы земель публичного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определяются и изменяются в случаях определенных статьей 22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фиксируются в случаях определенных статьей 23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22. Установление и изменение границ земель публичного использования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изменяются красные линии без установления и без изменения границ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изменяются красные линии с установлением, изменением границ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не изменяются красные линии, но устанавливаются, изменяются границы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наличия и достаточности территорий общего пользования, выделяемых и изменяемых посредством красных линий;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изменение красных линий и последствия такого изменения;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устанавливаемые, изменяемые границы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5) </w:t>
      </w:r>
      <w:r w:rsidRPr="00CD0981">
        <w:rPr>
          <w:rFonts w:ascii="Times New Roman CYR" w:eastAsia="Times New Roman" w:hAnsi="Times New Roman CYR" w:cs="Times New Roman CYR"/>
          <w:sz w:val="24"/>
          <w:szCs w:val="24"/>
          <w:lang w:eastAsia="ru-RU"/>
        </w:rPr>
        <w:t>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23. Фиксация границ земель публичного использования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красные линии,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границы зон действия публичных сервитутов – в случае их установления.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Исполнительным комитетом направляется извещение определенным в части 3 настоящей статьи правообладателям, в котором указываются: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место ознакомления с подготовленной в виде проекта красных линий документацией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лицо, ответственное за проведение согласований, с указанием телефона, электронной почты;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дата истечения срока, в течение которого возможно направление письменных заключений в отношении проекта красных линий.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 xml:space="preserve">По истечении десяти дней после последнего дня приема письменных заключений заинтересованных лиц Глава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 представлению Исполнительного комитета может утвердить, направить на доработку либо отклонить проект красных линий.</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На карте градостроительного зонирования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помимо территориальных зон могут отображаться: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 </w:t>
      </w:r>
      <w:r w:rsidRPr="00CD0981">
        <w:rPr>
          <w:rFonts w:ascii="Times New Roman CYR" w:eastAsia="Times New Roman" w:hAnsi="Times New Roman CYR" w:cs="Times New Roman CYR"/>
          <w:sz w:val="24"/>
          <w:szCs w:val="24"/>
          <w:lang w:eastAsia="ru-RU"/>
        </w:rPr>
        <w:t>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определят различное назначение частей указанных территорий, земельных участков.</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7. Строительные изменения недвижимости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Выдача разрешения на строительство недвижимости не требуется в случаях: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строительства на земельном участке, предоставленном для ведения садоводства, дачного хозяйства;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строительства, реконструкции объектов, не являющихся объектами капитального строительства (киосков, навесов и других);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строительства на земельном участке строений и сооружений вспомогательного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26. Подготовка проектной документации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Отношения между застройщиками (заказчиками) и исполнителями регулируются гражданским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5. </w:t>
      </w:r>
      <w:r w:rsidRPr="00CD0981">
        <w:rPr>
          <w:rFonts w:ascii="Times New Roman CYR" w:eastAsia="Times New Roman" w:hAnsi="Times New Roman CYR" w:cs="Times New Roman CYR"/>
          <w:sz w:val="24"/>
          <w:szCs w:val="24"/>
          <w:lang w:eastAsia="ru-RU"/>
        </w:rPr>
        <w:t>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Застройщик (заказчик) обязан представить исполнителю: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результаты инженерных изысканий либо задание исполнителю выполнить инженерные изыскания;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Технические условия подготавливаются: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w:t>
      </w:r>
      <w:r w:rsidRPr="00CD0981">
        <w:rPr>
          <w:rFonts w:ascii="Times New Roman CYR" w:eastAsia="Times New Roman" w:hAnsi="Times New Roman CYR" w:cs="Times New Roman CYR"/>
          <w:sz w:val="24"/>
          <w:szCs w:val="24"/>
          <w:lang w:eastAsia="ru-RU"/>
        </w:rPr>
        <w:lastRenderedPageBreak/>
        <w:t>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архитектурные 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конструктивные и объемно-планировочные 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проект организации строительства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перечень мероприятий по охране окружающей среды,  обеспечению пожарной безопасности;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10) </w:t>
      </w:r>
      <w:r w:rsidRPr="00CD0981">
        <w:rPr>
          <w:rFonts w:ascii="Times New Roman CYR" w:eastAsia="Times New Roman" w:hAnsi="Times New Roman CYR" w:cs="Times New Roman CYR"/>
          <w:sz w:val="24"/>
          <w:szCs w:val="24"/>
          <w:lang w:eastAsia="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иная документация в случаях, предусмотренных федеральными законами.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Проектная документация разрабатывается в соответствии с:</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результатами инженерных изысканий;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27. Выдача разрешений на строительство</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В границах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разрешение на строительство выдается Исполнительным комитетом.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 </w:t>
      </w:r>
      <w:r w:rsidRPr="00CD0981">
        <w:rPr>
          <w:rFonts w:ascii="Times New Roman CYR" w:eastAsia="Times New Roman" w:hAnsi="Times New Roman CYR" w:cs="Times New Roman CYR"/>
          <w:sz w:val="24"/>
          <w:szCs w:val="24"/>
          <w:lang w:eastAsia="ru-RU"/>
        </w:rPr>
        <w:t>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 xml:space="preserve">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CD0981">
          <w:rPr>
            <w:rFonts w:ascii="Times New Roman CYR" w:eastAsia="Times New Roman" w:hAnsi="Times New Roman CYR" w:cs="Times New Roman CYR"/>
            <w:sz w:val="24"/>
            <w:szCs w:val="24"/>
            <w:lang w:eastAsia="ru-RU"/>
          </w:rPr>
          <w:t>1500 кв. м</w:t>
        </w:r>
      </w:smartTag>
      <w:r w:rsidRPr="00CD0981">
        <w:rPr>
          <w:rFonts w:ascii="Times New Roman CYR" w:eastAsia="Times New Roman" w:hAnsi="Times New Roman CYR" w:cs="Times New Roman CYR"/>
          <w:sz w:val="24"/>
          <w:szCs w:val="24"/>
          <w:lang w:eastAsia="ru-RU"/>
        </w:rPr>
        <w:t xml:space="preserve">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 xml:space="preserve">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CD0981">
          <w:rPr>
            <w:rFonts w:ascii="Times New Roman CYR" w:eastAsia="Times New Roman" w:hAnsi="Times New Roman CYR" w:cs="Times New Roman CYR"/>
            <w:sz w:val="24"/>
            <w:szCs w:val="24"/>
            <w:lang w:eastAsia="ru-RU"/>
          </w:rPr>
          <w:t>1500 кв. м</w:t>
        </w:r>
      </w:smartTag>
      <w:r w:rsidRPr="00CD0981">
        <w:rPr>
          <w:rFonts w:ascii="Times New Roman CYR" w:eastAsia="Times New Roman" w:hAnsi="Times New Roman CYR" w:cs="Times New Roman CYR"/>
          <w:sz w:val="24"/>
          <w:szCs w:val="24"/>
          <w:lang w:eastAsia="ru-RU"/>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 xml:space="preserve">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w:t>
      </w:r>
      <w:r w:rsidRPr="00CD0981">
        <w:rPr>
          <w:rFonts w:ascii="Times New Roman CYR" w:eastAsia="Times New Roman" w:hAnsi="Times New Roman CYR" w:cs="Times New Roman CYR"/>
          <w:sz w:val="24"/>
          <w:szCs w:val="24"/>
          <w:lang w:eastAsia="ru-RU"/>
        </w:rPr>
        <w:lastRenderedPageBreak/>
        <w:t>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правоустанавливающие документы на земельный участок;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градостроительный план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материалы, содержащиеся в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пояснительная записка;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схемы, отображающие архитектурные 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проект организации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проект организации работ по сносу или демонтажу объектов капитального строительства, их частей;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согласие всех правообладателей объекта капитального строительства в случае реконструкции такого объекта.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правоустанавливающие документы на земельный участок;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градостроительный план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7. </w:t>
      </w:r>
      <w:r w:rsidRPr="00CD0981">
        <w:rPr>
          <w:rFonts w:ascii="Times New Roman CYR" w:eastAsia="Times New Roman" w:hAnsi="Times New Roman CYR" w:cs="Times New Roman CYR"/>
          <w:sz w:val="24"/>
          <w:szCs w:val="24"/>
          <w:lang w:eastAsia="ru-RU"/>
        </w:rPr>
        <w:t>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Исполнительный комитет, в течение десяти дней со дня получения заявления о выдаче разрешения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проводит проверку наличия и надлежащего оформления документов, прилагаемых к заявлению;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выдает разрешение на строительство либо отказывает в выдаче такого разрешения с указанием причин отказа.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Исполнительный комитет по заявлению застройщика может выдать разрешение на отдельные этапы строительства, реконструкции.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Отказ в выдаче разрешения на строительство может быть обжалован застройщиком в судебном порядке.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Разрешения на строительство выдаются бесплатно.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13. </w:t>
      </w:r>
      <w:r w:rsidRPr="00CD0981">
        <w:rPr>
          <w:rFonts w:ascii="Times New Roman CYR" w:eastAsia="Times New Roman" w:hAnsi="Times New Roman CYR" w:cs="Times New Roman CYR"/>
          <w:sz w:val="24"/>
          <w:szCs w:val="24"/>
          <w:lang w:eastAsia="ru-RU"/>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14. </w:t>
      </w:r>
      <w:r w:rsidRPr="00CD0981">
        <w:rPr>
          <w:rFonts w:ascii="Times New Roman CYR" w:eastAsia="Times New Roman" w:hAnsi="Times New Roman CYR" w:cs="Times New Roman CYR"/>
          <w:sz w:val="24"/>
          <w:szCs w:val="24"/>
          <w:lang w:eastAsia="ru-RU"/>
        </w:rPr>
        <w:t>Срок действия разрешения на строительство при переходе права на земельный участок и объекты капитального строительства сохраняется.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15. </w:t>
      </w:r>
      <w:r w:rsidRPr="00CD0981">
        <w:rPr>
          <w:rFonts w:ascii="Times New Roman CYR" w:eastAsia="Times New Roman" w:hAnsi="Times New Roman CYR" w:cs="Times New Roman CYR"/>
          <w:sz w:val="24"/>
          <w:szCs w:val="24"/>
          <w:lang w:eastAsia="ru-RU"/>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28. Строительство, реконструкция, капитальный ремонт</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w:t>
      </w:r>
      <w:r w:rsidRPr="00CD0981">
        <w:rPr>
          <w:rFonts w:ascii="Times New Roman CYR" w:eastAsia="Times New Roman" w:hAnsi="Times New Roman CYR" w:cs="Times New Roman CYR"/>
          <w:sz w:val="24"/>
          <w:szCs w:val="24"/>
          <w:lang w:eastAsia="ru-RU"/>
        </w:rPr>
        <w:lastRenderedPageBreak/>
        <w:t>законодательства Российской Федерации, предъявляемым к лицам, осуществляющим строительство (далее – лица, осуществляющие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копия разрешения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копия документа о вынесении на местность линий отступа от красных линий  (разбивочный чертеж);</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общий и специальные журналы, в которых ведется учет выполнения работ;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5)</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w:t>
      </w:r>
      <w:r w:rsidRPr="00CD0981">
        <w:rPr>
          <w:rFonts w:ascii="Times New Roman CYR" w:eastAsia="Times New Roman" w:hAnsi="Times New Roman CYR" w:cs="Times New Roman CYR"/>
          <w:sz w:val="24"/>
          <w:szCs w:val="24"/>
          <w:lang w:eastAsia="ru-RU"/>
        </w:rPr>
        <w:lastRenderedPageBreak/>
        <w:t>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8.</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 xml:space="preserve">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не установлен публичный сервитут с описанием содержания такого сервитута.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В процессе строительства, реконструкции, капитального ремонта проводится: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государственный строительный надзор в соответствии с законодательством и в порядке части 10 настоящей статьи при: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границах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w:t>
      </w:r>
      <w:r w:rsidRPr="00CD0981">
        <w:rPr>
          <w:rFonts w:ascii="Times New Roman CYR" w:eastAsia="Times New Roman" w:hAnsi="Times New Roman CYR" w:cs="Times New Roman CYR"/>
          <w:sz w:val="24"/>
          <w:szCs w:val="24"/>
          <w:lang w:eastAsia="ru-RU"/>
        </w:rPr>
        <w:lastRenderedPageBreak/>
        <w:t>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29. Приемка объекта и выдача разрешения на ввод объекта в эксплуатацию</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Приемка объекта осуществляется в соответствии с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правоустанавливающие документы на земельный участок;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градостроительный план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разрешение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4)</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5)</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6)</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7)</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8)</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9)</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Основанием для отказа в выдаче разрешения на ввод объекта в эксплуатацию является: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отсутствие документов, указанных в  части 3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несоответствие объекта капитального строительства требованиям градостроительного плана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несоответствие объекта капитального строительства требованиям, установленным в разрешении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w:t>
      </w:r>
      <w:r w:rsidRPr="00CD0981">
        <w:rPr>
          <w:rFonts w:ascii="Times New Roman CYR" w:eastAsia="Times New Roman" w:hAnsi="Times New Roman CYR" w:cs="Times New Roman CYR"/>
          <w:sz w:val="24"/>
          <w:szCs w:val="24"/>
          <w:lang w:eastAsia="ru-RU"/>
        </w:rPr>
        <w:lastRenderedPageBreak/>
        <w:t>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Отказ в выдаче разрешения на ввод объекта в эксплуатацию может быть оспорено в судебном порядке.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государственном кадастре недвижимости</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требованиям к составу сведений в графической и текстовой частях технического плана.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8. Заключительные положения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30. Порядок внесения изменений в настоящие Правила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Кайбицкого    муниципального района, которому переданы данные полномочия.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Кайбицкого    муниципального района 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несоответствие настоящих Правил генеральному плану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возникшее в результате внесения в него изменений;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поступление предложений об изменении границ территориальных зон, изменении градостроительных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3. </w:t>
      </w:r>
      <w:r w:rsidRPr="00CD0981">
        <w:rPr>
          <w:rFonts w:ascii="Times New Roman CYR" w:eastAsia="Times New Roman" w:hAnsi="Times New Roman CYR" w:cs="Times New Roman CYR"/>
          <w:sz w:val="24"/>
          <w:szCs w:val="24"/>
          <w:lang w:eastAsia="ru-RU"/>
        </w:rPr>
        <w:t>Предложения о внесении изменений в настоящие Правила направляются: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органами местного самоуправления Кайбицкого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Предложения о внесении изменений в настоящие Правила проходят предварительное рассмотрение на заседании Комиссии.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 xml:space="preserve">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Кайбицкого    муниципального района в сети "Интернет". Сообщение о принятии такого решения также может быть распространено по радио и телевидению.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 xml:space="preserve">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схеме территориального планирования Кайбицкого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 xml:space="preserve">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в случае обнаружения его несоответствия требованиям и документам, указанным в части 8 настоящей статьи, в Комиссию на доработку.</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10. </w:t>
      </w:r>
      <w:r w:rsidRPr="00CD0981">
        <w:rPr>
          <w:rFonts w:ascii="Times New Roman CYR" w:eastAsia="Times New Roman" w:hAnsi="Times New Roman CYR" w:cs="Times New Roman CYR"/>
          <w:sz w:val="24"/>
          <w:szCs w:val="24"/>
          <w:lang w:eastAsia="ru-RU"/>
        </w:rPr>
        <w:t xml:space="preserve">Глава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 xml:space="preserve">Публичные слушания по проекту внесения изменений в Правила проводятся Комиссией в порядке, определяемом уставом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(или) муниципальными правовыми актами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 соответствии со статьей 28 Градостроительного кодекса Российской Федерации и с частями 12 и 13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13. </w:t>
      </w:r>
      <w:r w:rsidRPr="00CD0981">
        <w:rPr>
          <w:rFonts w:ascii="Times New Roman CYR" w:eastAsia="Times New Roman" w:hAnsi="Times New Roman CYR" w:cs="Times New Roman CYR"/>
          <w:sz w:val="24"/>
          <w:szCs w:val="24"/>
          <w:lang w:eastAsia="ru-RU"/>
        </w:rPr>
        <w:t>В случае подготовки правил землепользования и застройки применительно к части</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территории поселения или городского округа. В случае подготовки изменений в правила землепользования и застройки в части</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14. </w:t>
      </w:r>
      <w:r w:rsidRPr="00CD0981">
        <w:rPr>
          <w:rFonts w:ascii="Times New Roman CYR" w:eastAsia="Times New Roman" w:hAnsi="Times New Roman CYR" w:cs="Times New Roman CYR"/>
          <w:sz w:val="24"/>
          <w:szCs w:val="24"/>
          <w:lang w:eastAsia="ru-RU"/>
        </w:rPr>
        <w:t>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15. </w:t>
      </w:r>
      <w:r w:rsidRPr="00CD0981">
        <w:rPr>
          <w:rFonts w:ascii="Times New Roman CYR" w:eastAsia="Times New Roman" w:hAnsi="Times New Roman CYR" w:cs="Times New Roman CYR"/>
          <w:sz w:val="24"/>
          <w:szCs w:val="24"/>
          <w:lang w:eastAsia="ru-RU"/>
        </w:rPr>
        <w:t xml:space="preserve">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об отклонении проекта Правил и о направлении его на доработку с указанием даты его повторного представления.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Внесение изменений в Правила утверждаются Советом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16. </w:t>
      </w:r>
      <w:r w:rsidRPr="00CD0981">
        <w:rPr>
          <w:rFonts w:ascii="Times New Roman CYR" w:eastAsia="Times New Roman" w:hAnsi="Times New Roman CYR" w:cs="Times New Roman CYR"/>
          <w:sz w:val="24"/>
          <w:szCs w:val="24"/>
          <w:lang w:eastAsia="ru-RU"/>
        </w:rPr>
        <w:t xml:space="preserve">При внесении изменений в настоящие Правила на рассмотрение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представляются: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подготовленный Комиссией проект решения о внесении изменений с обосновывающими документами;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согласование изменений со структурным подразделением Исполнительного комитета, уполномоченным в области градостроительной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заключение Комиссии;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протоколы публичных слушаний и заключение о результатах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17. </w:t>
      </w:r>
      <w:r w:rsidRPr="00CD0981">
        <w:rPr>
          <w:rFonts w:ascii="Times New Roman CYR" w:eastAsia="Times New Roman" w:hAnsi="Times New Roman CYR" w:cs="Times New Roman CYR"/>
          <w:sz w:val="24"/>
          <w:szCs w:val="24"/>
          <w:lang w:eastAsia="ru-RU"/>
        </w:rPr>
        <w:t xml:space="preserve">Совет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18. </w:t>
      </w:r>
      <w:r w:rsidRPr="00CD0981">
        <w:rPr>
          <w:rFonts w:ascii="Times New Roman CYR" w:eastAsia="Times New Roman" w:hAnsi="Times New Roman CYR" w:cs="Times New Roman CYR"/>
          <w:sz w:val="24"/>
          <w:szCs w:val="24"/>
          <w:lang w:eastAsia="ru-RU"/>
        </w:rPr>
        <w:t xml:space="preserve">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или Кайбицкого    муниципального района в сети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Интернет</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19. </w:t>
      </w:r>
      <w:r w:rsidRPr="00CD0981">
        <w:rPr>
          <w:rFonts w:ascii="Times New Roman CYR" w:eastAsia="Times New Roman" w:hAnsi="Times New Roman CYR" w:cs="Times New Roman CYR"/>
          <w:sz w:val="24"/>
          <w:szCs w:val="24"/>
          <w:lang w:eastAsia="ru-RU"/>
        </w:rPr>
        <w:t>Физические и юридические лица вправе оспорить решение об утверждении изменений в Правила в судебном порядке.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20. </w:t>
      </w:r>
      <w:r w:rsidRPr="00CD0981">
        <w:rPr>
          <w:rFonts w:ascii="Times New Roman CYR" w:eastAsia="Times New Roman" w:hAnsi="Times New Roman CYR" w:cs="Times New Roman CYR"/>
          <w:sz w:val="24"/>
          <w:szCs w:val="24"/>
          <w:lang w:eastAsia="ru-RU"/>
        </w:rPr>
        <w:t>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31. О введении в действие Правил</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0"/>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CD0981" w:rsidRPr="00CD0981" w:rsidRDefault="00CD0981" w:rsidP="00CD0981">
      <w:pPr>
        <w:tabs>
          <w:tab w:val="left" w:pos="0"/>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Правила действуют в части, не противоречащей правовым актам, имеющим большую юридическую силу.</w:t>
      </w:r>
    </w:p>
    <w:p w:rsidR="00CD0981" w:rsidRPr="00CD0981" w:rsidRDefault="00CD0981" w:rsidP="00CD0981">
      <w:pPr>
        <w:keepNext/>
        <w:keepLines/>
        <w:autoSpaceDE w:val="0"/>
        <w:autoSpaceDN w:val="0"/>
        <w:adjustRightInd w:val="0"/>
        <w:spacing w:before="48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ЧАСТЬ II. КАРТА ГРАДОСТРОИТЕЛЬНОГО ЗОНИРОВАНИЯ. КАРТА ЗОН С ОСОБЫМИ УСЛОВИЯМИ ИСПОЛЬЗОВАНИЯ ТЕРРИТОРИЙ</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9. Карта градостроительного зонирования территории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карте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установлены территориальные зоны – статья 35,</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отображены зоны с особыми условиями использования территории – отображение информации главы 10;</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CYR" w:eastAsia="Times New Roman" w:hAnsi="Times New Roman CYR" w:cs="Times New Roman CYR"/>
          <w:sz w:val="24"/>
          <w:szCs w:val="24"/>
          <w:lang w:eastAsia="ru-RU"/>
        </w:rPr>
        <w:t>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Статья 32. Карта градостроительного зонирования муниципального образования </w:t>
      </w:r>
      <w:r w:rsidRPr="00D27D1D">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D27D1D">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 xml:space="preserve">Кайбицкого муниципального района </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1. «</w:t>
      </w:r>
      <w:r w:rsidRPr="00CD0981">
        <w:rPr>
          <w:rFonts w:ascii="Times New Roman CYR" w:eastAsia="Times New Roman" w:hAnsi="Times New Roman CYR" w:cs="Times New Roman CYR"/>
          <w:sz w:val="24"/>
          <w:szCs w:val="24"/>
          <w:lang w:eastAsia="ru-RU"/>
        </w:rPr>
        <w:t xml:space="preserve">Карта градостроительного зонирования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Кайбицкого  </w:t>
      </w:r>
      <w:r w:rsidRPr="00CD0981">
        <w:rPr>
          <w:rFonts w:ascii="Times New Roman CYR" w:eastAsia="Times New Roman" w:hAnsi="Times New Roman CYR" w:cs="Times New Roman CYR"/>
          <w:b/>
          <w:bCs/>
          <w:sz w:val="24"/>
          <w:szCs w:val="24"/>
          <w:lang w:eastAsia="ru-RU"/>
        </w:rPr>
        <w:t xml:space="preserve"> </w:t>
      </w:r>
      <w:r w:rsidRPr="00CD0981">
        <w:rPr>
          <w:rFonts w:ascii="Times New Roman CYR" w:eastAsia="Times New Roman" w:hAnsi="Times New Roman CYR" w:cs="Times New Roman CYR"/>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Границы территориальных зон устанавливаются с учетом: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функциональных зон и параметров их планируемого развития, определенных генеральным планом Ульянковское    сельское поселение, схемой территориального планирования Кайбицкого   муниципального района;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определенных Градостроительным кодексом Российской Федерации территориальных зон;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сложившейся планировки территории и существующего землепользования;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Границы территориальных зон устанавливаются по: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линиям магистралей, улиц, проездов, разделяющим транспортные потоки противоположных направлений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границам поселения;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красным линиям;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границам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естественным границам природных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иным обоснованным границам.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Глава 10. Карта зон с особыми условиями использования территории муниципального образования </w:t>
      </w:r>
      <w:r w:rsidRPr="00D27D1D">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D27D1D">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Кайбицкого муниципального района</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санитарно-защитные зоны производственных и иных объектов;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санитарно-защитные зоны скотомогильников;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санитарные разрывы автомобильных дорог;</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охранная зона линий электропередачи;</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водоохранные зоны поверхностных водных объектов;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прибрежные защитные полосы поверхностных водных объектов;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береговые полосы поверхностных водных объектов;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I</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пояс зоны санитарной охраны источников питьевого водоснабжения.</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Статья 33. Карта зон с особыми условиями использования территории  муниципального образования </w:t>
      </w:r>
      <w:r w:rsidRPr="00D27D1D">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D27D1D">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Кайбицкого муниципального района</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Приложение 2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 xml:space="preserve">Карта зон с особыми условиями использования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Старотябердинское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Кайбицкого муниципального района, на которой отображены:</w:t>
      </w:r>
    </w:p>
    <w:p w:rsidR="00CD0981" w:rsidRPr="00CD0981"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Санитарно-защитные зоны производственных объектов и иных объектов, установленные в соответствии с СанПиН 2.2.1/2.1.1.1200-03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Санитарно-защитные зоны и санитарная классификация предприятий, сооружений и иных объектов</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анкетными данными предприятий. </w:t>
      </w:r>
    </w:p>
    <w:p w:rsidR="00CD0981" w:rsidRPr="00CD0981"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CD0981" w:rsidRPr="00CD0981"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Санитарные разрывы автомобильных дорог, установленные в соответствии с СП 42.13330.2011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Градостроительство. Планировка и застройка городских и сельских поселений</w:t>
      </w:r>
      <w:r w:rsidRPr="00CD0981">
        <w:rPr>
          <w:rFonts w:ascii="Times New Roman" w:eastAsia="Times New Roman" w:hAnsi="Times New Roman" w:cs="Times New Roman"/>
          <w:sz w:val="24"/>
          <w:szCs w:val="24"/>
          <w:lang w:val="en-US" w:eastAsia="ru-RU"/>
        </w:rPr>
        <w:t>».</w:t>
      </w:r>
    </w:p>
    <w:p w:rsidR="00CD0981" w:rsidRPr="00D27D1D"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Охранные зоны линий электропередач, установленные в соответствии с ГОСТ 12.1.051-90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Электробезопасность. Расстояния безопасности в охранной зоне линий электропередачи напряжением свыше 1000 В</w:t>
      </w:r>
      <w:r w:rsidRPr="00D27D1D">
        <w:rPr>
          <w:rFonts w:ascii="Times New Roman" w:eastAsia="Times New Roman" w:hAnsi="Times New Roman" w:cs="Times New Roman"/>
          <w:sz w:val="24"/>
          <w:szCs w:val="24"/>
          <w:lang w:eastAsia="ru-RU"/>
        </w:rPr>
        <w:t>».</w:t>
      </w:r>
    </w:p>
    <w:p w:rsidR="00CD0981" w:rsidRPr="00CD0981"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Водоохранные зоны, прибрежные защитные и береговые полосы поверхностных водных объектов:</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включенные в Государственный реестр водных объектов, который ведется в соответствии с Водным кодексом Российской Федерации;</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размеры которых определены статьями 6 и 65 Водного кодекса Российской Федерации.</w:t>
      </w:r>
    </w:p>
    <w:p w:rsidR="00CD0981" w:rsidRPr="00D27D1D"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Зоны санитарной охраны источников питьевого водоснабжения, установленные в соответствии с СанПиН 2.1.4.1110-02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Зоны санитарной охраны источников водоснабжения и водопроводов питьевого назначения</w:t>
      </w:r>
      <w:r w:rsidRPr="00D27D1D">
        <w:rPr>
          <w:rFonts w:ascii="Times New Roman" w:eastAsia="Times New Roman" w:hAnsi="Times New Roman" w:cs="Times New Roman"/>
          <w:sz w:val="24"/>
          <w:szCs w:val="24"/>
          <w:lang w:eastAsia="ru-RU"/>
        </w:rPr>
        <w:t>».</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34. Карта зон действия ограничений по условиям охраны объектов культурного наследия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CD0981" w:rsidRPr="00CD0981" w:rsidRDefault="00CD0981" w:rsidP="00CD0981">
      <w:pPr>
        <w:keepNext/>
        <w:keepLines/>
        <w:autoSpaceDE w:val="0"/>
        <w:autoSpaceDN w:val="0"/>
        <w:adjustRightInd w:val="0"/>
        <w:spacing w:before="48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ЧАСТЬ III. ГРАДОСТРОИТЕЛЬНЫЕ РЕГЛАМЕНТЫ</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11. Градостроительные регламенты в части видов и параметров разрешенного использования недвижимости</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Статья 35.</w:t>
      </w:r>
      <w:r w:rsidRPr="00CD0981">
        <w:rPr>
          <w:rFonts w:ascii="Times New Roman CYR" w:eastAsia="Times New Roman" w:hAnsi="Times New Roman CYR" w:cs="Times New Roman CYR"/>
          <w:sz w:val="24"/>
          <w:szCs w:val="24"/>
          <w:lang w:eastAsia="ru-RU"/>
        </w:rPr>
        <w:t xml:space="preserve"> </w:t>
      </w:r>
      <w:r w:rsidRPr="00CD0981">
        <w:rPr>
          <w:rFonts w:ascii="Times New Roman CYR" w:eastAsia="Times New Roman" w:hAnsi="Times New Roman CYR" w:cs="Times New Roman CYR"/>
          <w:b/>
          <w:bCs/>
          <w:sz w:val="24"/>
          <w:szCs w:val="24"/>
          <w:lang w:eastAsia="ru-RU"/>
        </w:rPr>
        <w:t>Виды территориальных зон, обозначенных на карте градостроительного зонирования</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карте градостроительного зонирования выделены следующие виды территориальных зон:</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16" w:type="dxa"/>
        <w:tblLayout w:type="fixed"/>
        <w:tblLook w:val="0000" w:firstRow="0" w:lastRow="0" w:firstColumn="0" w:lastColumn="0" w:noHBand="0" w:noVBand="0"/>
      </w:tblPr>
      <w:tblGrid>
        <w:gridCol w:w="1980"/>
        <w:gridCol w:w="7200"/>
      </w:tblGrid>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Обозначения</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Наименование территориальных зон </w:t>
            </w:r>
          </w:p>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ЖИЛЫЕ ЗОНЫ</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Ж-1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застройки индивидуальными жилыми домами</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Ж-1П</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Зона перспективной жилой застройки</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ОБЩЕСТВЕННО-ДЕЛОВЫЕ ЗОНЫ</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ОД-1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Многофункциональная общественно-деловая зона</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ОД-2</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размещения объектов здравоохранения и социального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tabs>
                <w:tab w:val="left" w:pos="240"/>
                <w:tab w:val="left" w:pos="560"/>
                <w:tab w:val="left" w:pos="851"/>
              </w:tabs>
              <w:suppressAutoHyphens/>
              <w:autoSpaceDE w:val="0"/>
              <w:autoSpaceDN w:val="0"/>
              <w:adjustRightInd w:val="0"/>
              <w:spacing w:after="0" w:line="264" w:lineRule="atLeast"/>
              <w:jc w:val="both"/>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ЗОНЫ СЕЛЬСКОХОЗЯЙСТВЕННОГО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СХ-1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tabs>
                <w:tab w:val="left" w:pos="240"/>
                <w:tab w:val="left" w:pos="560"/>
                <w:tab w:val="left" w:pos="851"/>
              </w:tabs>
              <w:suppressAutoHyphens/>
              <w:autoSpaceDE w:val="0"/>
              <w:autoSpaceDN w:val="0"/>
              <w:adjustRightInd w:val="0"/>
              <w:spacing w:after="0" w:line="264" w:lineRule="atLeast"/>
              <w:jc w:val="both"/>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размещения объектов агропромышленного комплекса и объектов обслуживани агропромышленного комплекса на землях сельхозназначения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ЗОНА ИНЖЕНЕРНО-ТРАНСПОРТНОЙ ИНФРАСТРУКТУРЫ</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ИТ-1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размещения объектов инженерной  инфраструктуры</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tabs>
                <w:tab w:val="left" w:pos="1080"/>
              </w:tabs>
              <w:autoSpaceDE w:val="0"/>
              <w:autoSpaceDN w:val="0"/>
              <w:adjustRightInd w:val="0"/>
              <w:spacing w:after="0" w:line="240" w:lineRule="auto"/>
              <w:jc w:val="both"/>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ЗОНЫ РЕКРЕАЦИОННОГО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Р-1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Зона природных ландшафтов</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ЗОНЫ СПЕЦИАЛЬНОГО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СН-1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Зона специального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СН-2</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Зона размещения скотомогильника</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СН-3</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размещения отходов производства и потребления</w:t>
            </w:r>
          </w:p>
        </w:tc>
      </w:tr>
    </w:tbl>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35.1 Градостроительные регламенты. Жилые зоны.</w:t>
      </w:r>
    </w:p>
    <w:p w:rsidR="00CD0981" w:rsidRPr="00D27D1D" w:rsidRDefault="00CD0981" w:rsidP="00CD098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Ж-1. Зона застройки индивидуальными жилыми домами.</w:t>
      </w:r>
    </w:p>
    <w:p w:rsidR="00CD0981" w:rsidRPr="00D27D1D"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земельными участками или без них с минимально разрешенным набором услуг местного значения.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индивидуальные жилые дома;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блокированные жилые  дома;</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амбулаторно-поликлинические учреждения общей площадью не более 600 кв.м;</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индивидуальные резервуары для хранения воды;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скважины для забора воды, индивидуальные колодцы (при условии организации зоны санитарной охраны на расстоянии не менее 30 и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в зависимости от уровня защищенности подземных вод);</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бассейны индивидуальные;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индивидуальные бани, сауны, надворные туалеты;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пожарной охраны (гидранты, резервуары, противопожарные водоемы);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площадки для хранения удобрений, компостные площадки, ямы или ящики;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площадки для сбора мусора.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хозяйственные, надворные постройки;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сады, огороды, палисадники;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теплицы, оранжереи;</w:t>
      </w:r>
      <w:r w:rsidRPr="00CD0981">
        <w:rPr>
          <w:rFonts w:ascii="Times New Roman CYR" w:eastAsia="Times New Roman" w:hAnsi="Times New Roman CYR" w:cs="Times New Roman CYR"/>
          <w:color w:val="33CCCC"/>
          <w:sz w:val="24"/>
          <w:szCs w:val="24"/>
          <w:lang w:eastAsia="ru-RU"/>
        </w:rPr>
        <w:t xml:space="preserve">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магазины товаров первой необходимости общей площадью не более 150 кв.м;</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малоэтажные многоквартирные жилые дома высотой не более 4 этажей, с приквартирными  участками или без них;</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приемные пункты прачечных и химчисток;</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гостиницы не более 20 мест;</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временные объекты торговли;</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офисы, отделения банков;</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клубы (дома культуры);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библиотеки;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детские сады, иные объекты дошкольного воспитания;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школы начальные и средние;</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культовые объекты;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фельдшерско-акушерские пункты;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color w:val="000000"/>
          <w:sz w:val="24"/>
          <w:szCs w:val="24"/>
          <w:lang w:eastAsia="ru-RU"/>
        </w:rPr>
      </w:pPr>
      <w:r w:rsidRPr="00CD0981">
        <w:rPr>
          <w:rFonts w:ascii="Times New Roman CYR" w:eastAsia="Times New Roman" w:hAnsi="Times New Roman CYR" w:cs="Times New Roman CYR"/>
          <w:color w:val="000000"/>
          <w:sz w:val="24"/>
          <w:szCs w:val="24"/>
          <w:lang w:eastAsia="ru-RU"/>
        </w:rPr>
        <w:t>строения для содержания домашнего скота и птицы (при условии соблюдения отношений добрососедства);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ветлечебницы без постоянного содержания животных;</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спортплощадки, теннисные корты;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спортзалы, залы рекреации; клубы многоцелевого и специализированного назначения с ограничением по времени работы;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color w:val="000000"/>
          <w:sz w:val="24"/>
          <w:szCs w:val="24"/>
          <w:lang w:eastAsia="ru-RU"/>
        </w:rPr>
      </w:pPr>
      <w:r w:rsidRPr="00CD0981">
        <w:rPr>
          <w:rFonts w:ascii="Times New Roman CYR" w:eastAsia="Times New Roman" w:hAnsi="Times New Roman CYR" w:cs="Times New Roman CYR"/>
          <w:sz w:val="24"/>
          <w:szCs w:val="24"/>
          <w:lang w:eastAsia="ru-RU"/>
        </w:rPr>
        <w:t xml:space="preserve">отделения, участковые пункты </w:t>
      </w:r>
      <w:r w:rsidRPr="00CD0981">
        <w:rPr>
          <w:rFonts w:ascii="Times New Roman CYR" w:eastAsia="Times New Roman" w:hAnsi="Times New Roman CYR" w:cs="Times New Roman CYR"/>
          <w:color w:val="000000"/>
          <w:sz w:val="24"/>
          <w:szCs w:val="24"/>
          <w:lang w:eastAsia="ru-RU"/>
        </w:rPr>
        <w:t>полиции;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отделения связи;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жилищно-эксплуатационные и аварийно-диспетчерские службы;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парковки перед объектами обслуживающих и коммерческих видов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антенны сотовой, радиорелейной и спутниковой связи;</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приемные пункты и мастерские по мелкому бытовому ремонту (ремонту обуви, одежды, зонтов, часов и т.п.); пошивочные ателье и мастерские до 100 кв.м;</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парикмахерские, косметические салоны, салоны красоты;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памятники и памятные знаки.</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Ж-1П. Зона перспективной жилой застройки</w:t>
      </w: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Зона перспективной жилой застройки выделена для планируемой,в соответствии с документами территориального планирования Кайбицкого муниципального района и Старотябердинского сельского поселения, застройки отдельно стоящими индивидуальными жилыми домами приусадебного типа с минимально разрешенным набором услуг местного значения.. </w:t>
      </w: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35.2. Градостроительные регламенты. Общественно-деловые зоны.</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ОД-1. Многофункциональная  общественно-деловая зона</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Многофункциональная  общественно-деловая зона ОД-1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административно-хозяйственные, деловые, общественные учреждения и организации;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многофункциональные деловые и обслуживающие здания;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кредитно-финансовые учреждения;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судебные и юридические органы;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гостиницы;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учреждения культуры и искусства;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конфессиональные объекты;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учебные заведения религиозного направления;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клубы;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открытые, закрытые розничные рынки;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магазины;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предприятия общественного питания;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бытового обслуживания;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лодочные станции;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спортивные школы;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спортзалы, залы рекреации (с бассейном или без), бассейны;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клубы многоцелевого и специализированного назначения;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спортплощадки, теннисные корты;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ипподромы;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майданы;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средние специальные учебные заведения;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учебно-производственные мастерские;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научные комплексы;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общежития; </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амбулаторно-поликлинические учреждения, стационары; станции скорой медицинской помощи, морги;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пункты проката;</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общественные туалеты;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физкультурно-спортивные комплексы, в том числе открытые спортивные сооружения с трибунами для размещения зрителей;</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фельдшерско-акушерский пункт;</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аварийно-диспетчерские службы организаций, осуществляющих эксплуатацию сетей инженерно-технического обеспечения;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предприятия связи;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отделения, участковые пункты </w:t>
      </w:r>
      <w:r w:rsidRPr="00CD0981">
        <w:rPr>
          <w:rFonts w:ascii="Times New Roman CYR" w:eastAsia="Times New Roman" w:hAnsi="Times New Roman CYR" w:cs="Times New Roman CYR"/>
          <w:color w:val="000000"/>
          <w:sz w:val="24"/>
          <w:szCs w:val="24"/>
          <w:lang w:eastAsia="ru-RU"/>
        </w:rPr>
        <w:t>полиции;</w:t>
      </w:r>
      <w:r w:rsidRPr="00CD0981">
        <w:rPr>
          <w:rFonts w:ascii="Times New Roman CYR" w:eastAsia="Times New Roman" w:hAnsi="Times New Roman CYR" w:cs="Times New Roman CYR"/>
          <w:sz w:val="24"/>
          <w:szCs w:val="24"/>
          <w:lang w:eastAsia="ru-RU"/>
        </w:rPr>
        <w:t xml:space="preserve">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пожарные депо;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ветлечебницы без содержания животных.</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автостоянки для временного хранения легкового автотранспорта (гостевые, открытые, подземные и полуподземные, многоэтажные)</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гаражи служебного транспорта;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благоустройство, озеленение;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пункты оказания первой медицинской помощи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жилые дома малой и средней этажности;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детские площадки, площадки для отдыха;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хозяйственные площадки;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встроенно-пристроенные обслуживающие объекты;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временные торговые объекты;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гаражи индивидуальных легковых автомобилей (подземные, полуподземные, многоэтажные, встроенные или встроенно-пристроенные).</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D0981" w:rsidRPr="00CD0981" w:rsidRDefault="00CD0981" w:rsidP="00CD0981">
      <w:pPr>
        <w:tabs>
          <w:tab w:val="left" w:pos="709"/>
        </w:tabs>
        <w:autoSpaceDE w:val="0"/>
        <w:autoSpaceDN w:val="0"/>
        <w:adjustRightInd w:val="0"/>
        <w:spacing w:before="24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ОД-2. Зона размещения объектов здравоохранения и социального назначения</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размещения объектов здравоохранения и социального назначения ОД-2 выделена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CD0981" w:rsidRPr="00D27D1D"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стационары;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амбулаторно-поликлинические учреждения;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фельдшерско-акушерский пункт;</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станции скорой помощи;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пункты оказания первой медицинской помощи</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гаражи ведомственных легковых автомобилей специального назначения;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автостоянки для временного хранения индивидуальных легковых автомобилей (открытые, подземные, полуподземные, многоэтажные)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благоустройство, озеленение;</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стационары специального назначения;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специальные учреждения социальной защиты;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временные павильоны розничной торговли и обслуживания населения;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общественного питания.</w:t>
      </w:r>
    </w:p>
    <w:p w:rsidR="00CD0981" w:rsidRPr="00CD0981"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35.3. Градостроительные регламенты. Зоны сельскохозяйственного назначения</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 </w:t>
      </w:r>
    </w:p>
    <w:p w:rsidR="00CD0981" w:rsidRPr="00CD0981" w:rsidRDefault="00CD0981" w:rsidP="00CD0981">
      <w:pPr>
        <w:tabs>
          <w:tab w:val="left" w:pos="240"/>
          <w:tab w:val="left" w:pos="560"/>
          <w:tab w:val="left" w:pos="851"/>
        </w:tabs>
        <w:suppressAutoHyphens/>
        <w:autoSpaceDE w:val="0"/>
        <w:autoSpaceDN w:val="0"/>
        <w:adjustRightInd w:val="0"/>
        <w:spacing w:after="0" w:line="264" w:lineRule="atLeast"/>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СХ-1. 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240"/>
          <w:tab w:val="left" w:pos="560"/>
          <w:tab w:val="left" w:pos="851"/>
        </w:tabs>
        <w:suppressAutoHyphens/>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сельхозназначения</w:t>
      </w:r>
    </w:p>
    <w:p w:rsidR="00CD0981" w:rsidRPr="00CD0981" w:rsidRDefault="00CD0981" w:rsidP="00CD0981">
      <w:pPr>
        <w:autoSpaceDE w:val="0"/>
        <w:autoSpaceDN w:val="0"/>
        <w:adjustRightInd w:val="0"/>
        <w:spacing w:before="240"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животноводческие предприятия;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птицеводческие предприятия;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звероводческие предприятия;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пасеки;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фермерские хозяйства;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рыбохозяйственные предприятия;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предприятия по хранению и переработке сельскохозяйственной продукции;</w:t>
      </w:r>
    </w:p>
    <w:p w:rsidR="00CD0981" w:rsidRPr="00D27D1D" w:rsidRDefault="00CD0981" w:rsidP="00CD0981">
      <w:pPr>
        <w:tabs>
          <w:tab w:val="left" w:pos="240"/>
          <w:tab w:val="left" w:pos="560"/>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площадки компостирования;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предприятия по ремонту, техническому обслуживанию и хранению сельскохозяйственных машин и автомобилей;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сельскохозяйственные ветеринарные учреждения;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материальные склады,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сооружения для постоянного и временного хранения транспортных средств;</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площадки для мусоросборников;</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ограждения в установленных случаях;</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благоустройство, озеленение;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пожарной охраны;</w:t>
      </w:r>
    </w:p>
    <w:p w:rsidR="00CD0981" w:rsidRPr="00CD0981" w:rsidRDefault="00CD0981" w:rsidP="00CD0981">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склады минеральных удобрений и химических средств защиты растений;</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АЗС.</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CD0981">
          <w:rPr>
            <w:rFonts w:ascii="Times New Roman CYR" w:eastAsia="Times New Roman" w:hAnsi="Times New Roman CYR" w:cs="Times New Roman CYR"/>
            <w:sz w:val="24"/>
            <w:szCs w:val="24"/>
            <w:lang w:eastAsia="ru-RU"/>
          </w:rPr>
          <w:t>150 кв. м</w:t>
        </w:r>
      </w:smartTag>
      <w:r w:rsidRPr="00CD0981">
        <w:rPr>
          <w:rFonts w:ascii="Times New Roman CYR" w:eastAsia="Times New Roman" w:hAnsi="Times New Roman CYR" w:cs="Times New Roman CYR"/>
          <w:sz w:val="24"/>
          <w:szCs w:val="24"/>
          <w:lang w:eastAsia="ru-RU"/>
        </w:rPr>
        <w:t>;</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Статья 35.4. Градостроительные регламенты. Зона инженерной и транспортной инфраструктуры</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Зона инженерно-транспортной инфраструктуры  предназначена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1080"/>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ИТ-1 Зона размещения объектов инженерной  инфраструктуры </w:t>
      </w:r>
    </w:p>
    <w:p w:rsidR="00CD0981" w:rsidRPr="00D27D1D" w:rsidRDefault="00CD0981" w:rsidP="00CD0981">
      <w:pPr>
        <w:tabs>
          <w:tab w:val="left" w:pos="10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567"/>
          <w:tab w:val="left" w:pos="108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Зона ИТ-1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CD0981" w:rsidRPr="00D27D1D" w:rsidRDefault="00CD0981" w:rsidP="00CD0981">
      <w:pPr>
        <w:tabs>
          <w:tab w:val="left" w:pos="10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электроснабжения (ТЭС, ДЭС, электрические подстанции, РУ, РП, линии электропередач и пр.);</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теплоснабжения (котельные, тепловые пункты, узлы, пункты учета, теплотрассы и пр.);</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канализации (канализационные очистные сооружения, станции аэрации, канализационные насосные станции, коллекторы и пр.);</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sz w:val="24"/>
          <w:szCs w:val="24"/>
          <w:lang w:eastAsia="ru-RU"/>
        </w:rPr>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открытые стоянки краткосрочного хранения автомобилей;</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автостоянки для временного хранения грузовых автомобилей</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ограждение в установленных случаях;</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установка информационных знаков;</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благоустройство территории в установленных случаях;</w:t>
      </w:r>
    </w:p>
    <w:p w:rsidR="00CD0981" w:rsidRPr="00D27D1D" w:rsidRDefault="00CD0981" w:rsidP="00CD0981">
      <w:pPr>
        <w:tabs>
          <w:tab w:val="left" w:pos="900"/>
          <w:tab w:val="left" w:pos="928"/>
          <w:tab w:val="left" w:pos="16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строительство и реконструкция сооружений, коммуникаций и других объектов;</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землеройные и другие работы.</w:t>
      </w:r>
    </w:p>
    <w:p w:rsidR="00CD0981" w:rsidRPr="00CD0981" w:rsidRDefault="00CD0981" w:rsidP="00CD0981">
      <w:pPr>
        <w:tabs>
          <w:tab w:val="left" w:pos="24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24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color w:val="FF99CC"/>
          <w:sz w:val="24"/>
          <w:szCs w:val="24"/>
          <w:lang w:eastAsia="ru-RU"/>
        </w:rPr>
      </w:pPr>
      <w:r w:rsidRPr="00CD0981">
        <w:rPr>
          <w:rFonts w:ascii="Times New Roman CYR" w:eastAsia="Times New Roman" w:hAnsi="Times New Roman CYR" w:cs="Times New Roman CYR"/>
          <w:b/>
          <w:bCs/>
          <w:sz w:val="24"/>
          <w:szCs w:val="24"/>
          <w:lang w:eastAsia="ru-RU"/>
        </w:rPr>
        <w:t>Статья 35.5. Градостроительные регламенты. Зоны рекреационного использования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состав зон рекреационного использования включаются зоны в границах территорий,   которых выполняются условия сохранения и использования существующего природного </w:t>
      </w:r>
      <w:r w:rsidRPr="00CD0981">
        <w:rPr>
          <w:rFonts w:ascii="Times New Roman CYR" w:eastAsia="Times New Roman" w:hAnsi="Times New Roman CYR" w:cs="Times New Roman CYR"/>
          <w:sz w:val="24"/>
          <w:szCs w:val="24"/>
          <w:lang w:eastAsia="ru-RU"/>
        </w:rPr>
        <w:lastRenderedPageBreak/>
        <w:t>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для организации парков, скверов, бульваров, используемых в целях кратковременного отдыха, проведения досуга населения.</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 w:val="left" w:pos="1080"/>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Р-1. Зона природных ландшафтов. </w:t>
      </w:r>
    </w:p>
    <w:p w:rsidR="00CD0981" w:rsidRPr="00D27D1D"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луга;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овраги;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болота;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искусственные водоемы и водные устройства.</w:t>
      </w:r>
    </w:p>
    <w:p w:rsidR="00CD0981" w:rsidRPr="00D27D1D" w:rsidRDefault="00CD0981" w:rsidP="00CD0981">
      <w:pPr>
        <w:tabs>
          <w:tab w:val="left" w:pos="2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вспомогательные сооружения набережных: причалы, иные сооружения;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спортплощадки;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прокат игрового и спортивного инвентаря.</w:t>
      </w:r>
    </w:p>
    <w:p w:rsidR="00CD0981" w:rsidRPr="00D27D1D" w:rsidRDefault="00CD0981" w:rsidP="00CD0981">
      <w:pPr>
        <w:tabs>
          <w:tab w:val="left" w:pos="2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пункты оказания первой медицинской помощи;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общественные туалеты;</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киоски, лоточная торговля, временные павильоны розничной торговли и обслуживания;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парковки;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площадки для выгула собак.</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35.6. Градостроительные регламенты. Зоны специального назначения</w:t>
      </w:r>
    </w:p>
    <w:p w:rsidR="00CD0981" w:rsidRPr="00CD0981" w:rsidRDefault="00CD0981" w:rsidP="00CD0981">
      <w:pPr>
        <w:keepNext/>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keepNext/>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СН-1 Зона специального назначения</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0"/>
          <w:szCs w:val="20"/>
          <w:lang w:val="en-US" w:eastAsia="ru-RU"/>
        </w:rPr>
      </w:pPr>
    </w:p>
    <w:p w:rsidR="00CD0981" w:rsidRPr="00CD0981" w:rsidRDefault="00CD0981" w:rsidP="00CD0981">
      <w:pPr>
        <w:tabs>
          <w:tab w:val="left" w:pos="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СН-1 предназначена для размещения объектов ритуального назначения и иных объектов, размещение которых недопустимо в других территориальных зонах.</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кладбища;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крематории;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похоронные бюро;</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здания-колумбарии.</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ограждения в установленных случаях;</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информационные знаки;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территориях кладбищ: -общественные туалеты; резервуары для воды; административные здания; культовые объекты; мастерские по изготовлению ритуальных принадлежностей</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временные павильоны розничной торговли и обслуживания населения;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гостевые автостоянки, парковки;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благоустройства;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аллеи, скверы;</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бюро-магазины похоронного обслуживания.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пожарной охраны;</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keepNext/>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СН-2. Зона размещения скотомогильника</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0"/>
          <w:szCs w:val="20"/>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Зона СН-2 выделена для обеспечения правовых условий использования участков биотермических ям и сибиреязвенных скотомогильников. </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highlight w:val="white"/>
          <w:lang w:val="en-US"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скотомогильники;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биотермические ямы;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озеленение специального назначения.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скотопрогоны на расстоянии более </w:t>
      </w:r>
      <w:smartTag w:uri="urn:schemas-microsoft-com:office:smarttags" w:element="metricconverter">
        <w:smartTagPr>
          <w:attr w:name="ProductID" w:val="200 м"/>
        </w:smartTagPr>
        <w:r w:rsidRPr="00CD0981">
          <w:rPr>
            <w:rFonts w:ascii="Times New Roman CYR" w:eastAsia="Times New Roman" w:hAnsi="Times New Roman CYR" w:cs="Times New Roman CYR"/>
            <w:sz w:val="24"/>
            <w:szCs w:val="24"/>
            <w:lang w:eastAsia="ru-RU"/>
          </w:rPr>
          <w:t>200 м</w:t>
        </w:r>
      </w:smartTag>
      <w:r w:rsidRPr="00CD0981">
        <w:rPr>
          <w:rFonts w:ascii="Times New Roman CYR" w:eastAsia="Times New Roman" w:hAnsi="Times New Roman CYR" w:cs="Times New Roman CYR"/>
          <w:sz w:val="24"/>
          <w:szCs w:val="24"/>
          <w:lang w:eastAsia="ru-RU"/>
        </w:rPr>
        <w:t xml:space="preserve"> от скотомогильника;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автомобильные и железные дороги на расстоянии более 50-</w:t>
      </w:r>
      <w:smartTag w:uri="urn:schemas-microsoft-com:office:smarttags" w:element="metricconverter">
        <w:smartTagPr>
          <w:attr w:name="ProductID" w:val="300 м"/>
        </w:smartTagPr>
        <w:r w:rsidRPr="00CD0981">
          <w:rPr>
            <w:rFonts w:ascii="Times New Roman CYR" w:eastAsia="Times New Roman" w:hAnsi="Times New Roman CYR" w:cs="Times New Roman CYR"/>
            <w:sz w:val="24"/>
            <w:szCs w:val="24"/>
            <w:lang w:eastAsia="ru-RU"/>
          </w:rPr>
          <w:t>300 м</w:t>
        </w:r>
      </w:smartTag>
      <w:r w:rsidRPr="00CD0981">
        <w:rPr>
          <w:rFonts w:ascii="Times New Roman CYR" w:eastAsia="Times New Roman" w:hAnsi="Times New Roman CYR" w:cs="Times New Roman CYR"/>
          <w:sz w:val="24"/>
          <w:szCs w:val="24"/>
          <w:lang w:eastAsia="ru-RU"/>
        </w:rPr>
        <w:t xml:space="preserve"> от скотомогильника.</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keepNext/>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СН-3. Зона размещения отходов производства и потребления</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0"/>
          <w:szCs w:val="20"/>
          <w:lang w:val="en-US" w:eastAsia="ru-RU"/>
        </w:rPr>
      </w:pPr>
    </w:p>
    <w:p w:rsidR="00CD0981" w:rsidRPr="00CD0981" w:rsidRDefault="00CD0981" w:rsidP="00CD0981">
      <w:pPr>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СН-3 предназначена для размещения объектов складирования и захоронения отходов потребления, иных объектов, размещение которых недопустимо в других территориальных зонах.</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highlight w:val="white"/>
          <w:lang w:val="en-US"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полигоны ТБО;</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озеленение специального назначения.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ограждения в установленных случаях;</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информационные знаки;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благоустройства.</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1. </w:t>
      </w:r>
      <w:r w:rsidRPr="00CD0981">
        <w:rPr>
          <w:rFonts w:ascii="Times New Roman CYR" w:eastAsia="Times New Roman" w:hAnsi="Times New Roman CYR" w:cs="Times New Roman CYR"/>
          <w:sz w:val="24"/>
          <w:szCs w:val="24"/>
          <w:lang w:eastAsia="ru-RU"/>
        </w:rPr>
        <w:t xml:space="preserve">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Старотябердинское сельское поселение</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Кайбицкого муниципального района (Приложение 2) настоящих Правил, определяется: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1) </w:t>
      </w:r>
      <w:r w:rsidRPr="00CD0981">
        <w:rPr>
          <w:rFonts w:ascii="Times New Roman CYR" w:eastAsia="Times New Roman" w:hAnsi="Times New Roman CYR" w:cs="Times New Roman CYR"/>
          <w:sz w:val="24"/>
          <w:szCs w:val="24"/>
          <w:lang w:eastAsia="ru-RU"/>
        </w:rPr>
        <w:t>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2) </w:t>
      </w:r>
      <w:r w:rsidRPr="00CD0981">
        <w:rPr>
          <w:rFonts w:ascii="Times New Roman CYR" w:eastAsia="Times New Roman" w:hAnsi="Times New Roman CYR" w:cs="Times New Roman CYR"/>
          <w:sz w:val="24"/>
          <w:szCs w:val="24"/>
          <w:lang w:eastAsia="ru-RU"/>
        </w:rPr>
        <w:t>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2. </w:t>
      </w:r>
      <w:r w:rsidRPr="00CD0981">
        <w:rPr>
          <w:rFonts w:ascii="Times New Roman CYR" w:eastAsia="Times New Roman" w:hAnsi="Times New Roman CYR" w:cs="Times New Roman CYR"/>
          <w:sz w:val="24"/>
          <w:szCs w:val="24"/>
          <w:lang w:eastAsia="ru-RU"/>
        </w:rPr>
        <w:t>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Водный кодекс Российской Федерации от 03.06.2006 г. № 74-ФЗ;</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Земельный кодекс Российской Федерации от 25.10.2001 г. № 136-ФЗ;</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Федеральный закон от 10.01.2002 № 7-ФЗ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Об охране окружающей среды</w:t>
      </w:r>
      <w:r w:rsidRPr="00CD0981">
        <w:rPr>
          <w:rFonts w:ascii="Times New Roman" w:eastAsia="Times New Roman" w:hAnsi="Times New Roman" w:cs="Times New Roman"/>
          <w:sz w:val="24"/>
          <w:szCs w:val="24"/>
          <w:lang w:val="en-US" w:eastAsia="ru-RU"/>
        </w:rPr>
        <w:t>»;</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Федеральный закон от 30.03.1999 № 52-ФЗ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 xml:space="preserve">О санитарно-эпидемиологическом </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благополучии населения</w:t>
      </w:r>
      <w:r w:rsidRPr="00CD0981">
        <w:rPr>
          <w:rFonts w:ascii="Times New Roman" w:eastAsia="Times New Roman" w:hAnsi="Times New Roman" w:cs="Times New Roman"/>
          <w:sz w:val="24"/>
          <w:szCs w:val="24"/>
          <w:lang w:val="en-US" w:eastAsia="ru-RU"/>
        </w:rPr>
        <w:t>»;</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Федеральный закон от 04.05.1999 № 96-ФЗ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Об охране атмосферного воздуха</w:t>
      </w:r>
      <w:r w:rsidRPr="00CD0981">
        <w:rPr>
          <w:rFonts w:ascii="Times New Roman" w:eastAsia="Times New Roman" w:hAnsi="Times New Roman" w:cs="Times New Roman"/>
          <w:sz w:val="24"/>
          <w:szCs w:val="24"/>
          <w:lang w:val="en-US" w:eastAsia="ru-RU"/>
        </w:rPr>
        <w:t>»;</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ГОСТ 12.1.051-90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Электробезопасность. Расстояния безопасности в охранных зонах линий электропередачи напряжением свыше 1000 В</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 xml:space="preserve">утв. постановлением Госстандарта СССР от 29 ноября </w:t>
      </w:r>
      <w:smartTag w:uri="urn:schemas-microsoft-com:office:smarttags" w:element="metricconverter">
        <w:smartTagPr>
          <w:attr w:name="ProductID" w:val="1990 г"/>
        </w:smartTagPr>
        <w:r w:rsidRPr="00CD0981">
          <w:rPr>
            <w:rFonts w:ascii="Times New Roman CYR" w:eastAsia="Times New Roman" w:hAnsi="Times New Roman CYR" w:cs="Times New Roman CYR"/>
            <w:sz w:val="24"/>
            <w:szCs w:val="24"/>
            <w:lang w:eastAsia="ru-RU"/>
          </w:rPr>
          <w:t>1990 г</w:t>
        </w:r>
      </w:smartTag>
      <w:r w:rsidRPr="00CD0981">
        <w:rPr>
          <w:rFonts w:ascii="Times New Roman CYR" w:eastAsia="Times New Roman" w:hAnsi="Times New Roman CYR" w:cs="Times New Roman CYR"/>
          <w:sz w:val="24"/>
          <w:szCs w:val="24"/>
          <w:lang w:eastAsia="ru-RU"/>
        </w:rPr>
        <w:t xml:space="preserve">. N 2971); </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СанПиН 2.1.1279-03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Гигиенические требования к размещению, устройству и содержанию кладбищ, зданий и сооружений похоронного назначения</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утв. постановлением Главного государственного санитарного врача Российской Федерации от 28.06.2011 г. №35);</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СанПиН 2.1.4.1110-02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Зоны санитарной охраны источников водоснабжения и водопроводов питьевого назначения</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утв. постановлением Главного государственного санитарного врача РФ от 14.03.2002 № 10);</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СП 2.2.1.1312-03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Гигиенические требования к проектированию вновь строящихся и реконструируемых промышленных предприятий</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утв. постановлением Главного государственного санитарного врача Российской Федерации от 30.04.2003 г. №88);</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 xml:space="preserve">СП 42.13330.2011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СНиП 2.07.01-89* Градостроительство. Планировка и застройка городских и сельских поселений</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утв. Приказом Министерства регионального развития РФ от 28.12.2010 г. № 820).</w:t>
      </w:r>
    </w:p>
    <w:p w:rsidR="00CD0981" w:rsidRPr="00CD0981" w:rsidRDefault="00CD0981" w:rsidP="00CD0981">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val="en-US" w:eastAsia="ru-RU"/>
        </w:rPr>
      </w:pPr>
    </w:p>
    <w:p w:rsidR="00CD0981" w:rsidRPr="00CD0981" w:rsidRDefault="00CD0981" w:rsidP="00CD098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highlight w:val="green"/>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3. </w:t>
      </w:r>
      <w:r w:rsidRPr="00CD0981">
        <w:rPr>
          <w:rFonts w:ascii="Times New Roman CYR" w:eastAsia="Times New Roman" w:hAnsi="Times New Roman CYR" w:cs="Times New Roman CYR"/>
          <w:sz w:val="24"/>
          <w:szCs w:val="24"/>
          <w:lang w:eastAsia="ru-RU"/>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первого класса – </w:t>
      </w:r>
      <w:smartTag w:uri="urn:schemas-microsoft-com:office:smarttags" w:element="metricconverter">
        <w:smartTagPr>
          <w:attr w:name="ProductID" w:val="1000 м"/>
        </w:smartTagPr>
        <w:r w:rsidRPr="00CD0981">
          <w:rPr>
            <w:rFonts w:ascii="Times New Roman CYR" w:eastAsia="Times New Roman" w:hAnsi="Times New Roman CYR" w:cs="Times New Roman CYR"/>
            <w:sz w:val="24"/>
            <w:szCs w:val="24"/>
            <w:lang w:eastAsia="ru-RU"/>
          </w:rPr>
          <w:t>1000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второго класса – </w:t>
      </w:r>
      <w:smartTag w:uri="urn:schemas-microsoft-com:office:smarttags" w:element="metricconverter">
        <w:smartTagPr>
          <w:attr w:name="ProductID" w:val="500 м"/>
        </w:smartTagPr>
        <w:r w:rsidRPr="00CD0981">
          <w:rPr>
            <w:rFonts w:ascii="Times New Roman CYR" w:eastAsia="Times New Roman" w:hAnsi="Times New Roman CYR" w:cs="Times New Roman CYR"/>
            <w:sz w:val="24"/>
            <w:szCs w:val="24"/>
            <w:lang w:eastAsia="ru-RU"/>
          </w:rPr>
          <w:t>500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третьего класса – </w:t>
      </w:r>
      <w:smartTag w:uri="urn:schemas-microsoft-com:office:smarttags" w:element="metricconverter">
        <w:smartTagPr>
          <w:attr w:name="ProductID" w:val="300 м"/>
        </w:smartTagPr>
        <w:r w:rsidRPr="00CD0981">
          <w:rPr>
            <w:rFonts w:ascii="Times New Roman CYR" w:eastAsia="Times New Roman" w:hAnsi="Times New Roman CYR" w:cs="Times New Roman CYR"/>
            <w:sz w:val="24"/>
            <w:szCs w:val="24"/>
            <w:lang w:eastAsia="ru-RU"/>
          </w:rPr>
          <w:t>300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четвертого класса – </w:t>
      </w:r>
      <w:smartTag w:uri="urn:schemas-microsoft-com:office:smarttags" w:element="metricconverter">
        <w:smartTagPr>
          <w:attr w:name="ProductID" w:val="100 м"/>
        </w:smartTagPr>
        <w:r w:rsidRPr="00CD0981">
          <w:rPr>
            <w:rFonts w:ascii="Times New Roman CYR" w:eastAsia="Times New Roman" w:hAnsi="Times New Roman CYR" w:cs="Times New Roman CYR"/>
            <w:sz w:val="24"/>
            <w:szCs w:val="24"/>
            <w:lang w:eastAsia="ru-RU"/>
          </w:rPr>
          <w:t>100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пятого класса –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территории Старотябердинского сельского поселения расположены объекты I, III и V классов опасности, являющиеся источниками неблагоприятного воздействия на окружающую среду.</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Санитарно-защитные зоны и санитарная классификация предприятий, сооружений и иных объектов</w:t>
      </w:r>
      <w:r w:rsidRPr="00CD0981">
        <w:rPr>
          <w:rFonts w:ascii="Times New Roman" w:eastAsia="Times New Roman" w:hAnsi="Times New Roman" w:cs="Times New Roman"/>
          <w:sz w:val="24"/>
          <w:szCs w:val="24"/>
          <w:lang w:val="en-US"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1) </w:t>
      </w:r>
      <w:r w:rsidRPr="00CD0981">
        <w:rPr>
          <w:rFonts w:ascii="Times New Roman CYR" w:eastAsia="Times New Roman" w:hAnsi="Times New Roman CYR" w:cs="Times New Roman CYR"/>
          <w:sz w:val="24"/>
          <w:szCs w:val="24"/>
          <w:lang w:eastAsia="ru-RU"/>
        </w:rPr>
        <w:t>виды запрещенного использования;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2) </w:t>
      </w:r>
      <w:r w:rsidRPr="00CD0981">
        <w:rPr>
          <w:rFonts w:ascii="Times New Roman CYR" w:eastAsia="Times New Roman" w:hAnsi="Times New Roman CYR" w:cs="Times New Roman CYR"/>
          <w:sz w:val="24"/>
          <w:szCs w:val="24"/>
          <w:lang w:eastAsia="ru-RU"/>
        </w:rPr>
        <w:t>условно разрешенные виды использования.</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жилая застройка, включая отдельные жилые дома;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ландшафтно-рекреационные зоны, зоны отдыха, территории курортов, санаториев и домов отдыха;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4. </w:t>
      </w:r>
      <w:r w:rsidRPr="00CD0981">
        <w:rPr>
          <w:rFonts w:ascii="Times New Roman CYR" w:eastAsia="Times New Roman" w:hAnsi="Times New Roman CYR" w:cs="Times New Roman CYR"/>
          <w:sz w:val="24"/>
          <w:szCs w:val="24"/>
          <w:lang w:eastAsia="ru-RU"/>
        </w:rPr>
        <w:t>Санитарно-защитная зона скотомогильника</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настоящее время на территории Старотябердинского сельского поселения находятся одна биотермическая яма.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CD0981">
          <w:rPr>
            <w:rFonts w:ascii="Times New Roman CYR" w:eastAsia="Times New Roman" w:hAnsi="Times New Roman CYR" w:cs="Times New Roman CYR"/>
            <w:sz w:val="24"/>
            <w:szCs w:val="24"/>
            <w:lang w:eastAsia="ru-RU"/>
          </w:rPr>
          <w:t>1000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письмом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Основными требованиями Управления Роспотребнадзора по Республике Татарстан по сокращению размера санитарно-защитной зоны скотомогильника являются:</w:t>
      </w:r>
    </w:p>
    <w:p w:rsidR="00CD0981" w:rsidRPr="00CD0981" w:rsidRDefault="00CD0981" w:rsidP="00CD0981">
      <w:pPr>
        <w:numPr>
          <w:ilvl w:val="0"/>
          <w:numId w:val="1"/>
        </w:numPr>
        <w:tabs>
          <w:tab w:val="left" w:pos="1287"/>
        </w:tabs>
        <w:autoSpaceDE w:val="0"/>
        <w:autoSpaceDN w:val="0"/>
        <w:adjustRightInd w:val="0"/>
        <w:spacing w:after="0" w:line="240" w:lineRule="auto"/>
        <w:ind w:left="1281" w:hanging="357"/>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обеспечение укрытия почвенного очага сверху железобетонным каркасом (саркофагом);</w:t>
      </w:r>
    </w:p>
    <w:p w:rsidR="00CD0981" w:rsidRPr="00CD0981" w:rsidRDefault="00CD0981" w:rsidP="00CD0981">
      <w:pPr>
        <w:numPr>
          <w:ilvl w:val="0"/>
          <w:numId w:val="1"/>
        </w:numPr>
        <w:tabs>
          <w:tab w:val="left" w:pos="1287"/>
        </w:tabs>
        <w:autoSpaceDE w:val="0"/>
        <w:autoSpaceDN w:val="0"/>
        <w:adjustRightInd w:val="0"/>
        <w:spacing w:after="0" w:line="240" w:lineRule="auto"/>
        <w:ind w:left="1281" w:hanging="357"/>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нанесение на опорный план границы скотомогильника;</w:t>
      </w:r>
    </w:p>
    <w:p w:rsidR="00CD0981" w:rsidRPr="00CD0981" w:rsidRDefault="00CD0981" w:rsidP="00CD0981">
      <w:pPr>
        <w:numPr>
          <w:ilvl w:val="0"/>
          <w:numId w:val="1"/>
        </w:numPr>
        <w:tabs>
          <w:tab w:val="left" w:pos="1287"/>
        </w:tabs>
        <w:autoSpaceDE w:val="0"/>
        <w:autoSpaceDN w:val="0"/>
        <w:adjustRightInd w:val="0"/>
        <w:spacing w:after="0" w:line="240" w:lineRule="auto"/>
        <w:ind w:left="1281" w:hanging="357"/>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обваловка почвенного очага по периметру, обнесение надежным ограждением с аншлагом;</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CD0981">
          <w:rPr>
            <w:rFonts w:ascii="Times New Roman CYR" w:eastAsia="Times New Roman" w:hAnsi="Times New Roman CYR" w:cs="Times New Roman CYR"/>
            <w:sz w:val="24"/>
            <w:szCs w:val="24"/>
            <w:lang w:eastAsia="ru-RU"/>
          </w:rPr>
          <w:t>0,4 м</w:t>
        </w:r>
      </w:smartTag>
      <w:r w:rsidRPr="00CD0981">
        <w:rPr>
          <w:rFonts w:ascii="Times New Roman CYR" w:eastAsia="Times New Roman" w:hAnsi="Times New Roman CYR" w:cs="Times New Roman CYR"/>
          <w:sz w:val="24"/>
          <w:szCs w:val="24"/>
          <w:lang w:eastAsia="ru-RU"/>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CD0981">
          <w:rPr>
            <w:rFonts w:ascii="Times New Roman CYR" w:eastAsia="Times New Roman" w:hAnsi="Times New Roman CYR" w:cs="Times New Roman CYR"/>
            <w:sz w:val="24"/>
            <w:szCs w:val="24"/>
            <w:lang w:eastAsia="ru-RU"/>
          </w:rPr>
          <w:t>2,5 м</w:t>
        </w:r>
      </w:smartTag>
      <w:r w:rsidRPr="00CD0981">
        <w:rPr>
          <w:rFonts w:ascii="Times New Roman CYR" w:eastAsia="Times New Roman" w:hAnsi="Times New Roman CYR" w:cs="Times New Roman CYR"/>
          <w:sz w:val="24"/>
          <w:szCs w:val="24"/>
          <w:lang w:eastAsia="ru-RU"/>
        </w:rPr>
        <w:t xml:space="preserve">; в радиусе </w:t>
      </w:r>
      <w:smartTag w:uri="urn:schemas-microsoft-com:office:smarttags" w:element="metricconverter">
        <w:smartTagPr>
          <w:attr w:name="ProductID" w:val="30 м"/>
        </w:smartTagPr>
        <w:r w:rsidRPr="00CD0981">
          <w:rPr>
            <w:rFonts w:ascii="Times New Roman CYR" w:eastAsia="Times New Roman" w:hAnsi="Times New Roman CYR" w:cs="Times New Roman CYR"/>
            <w:sz w:val="24"/>
            <w:szCs w:val="24"/>
            <w:lang w:eastAsia="ru-RU"/>
          </w:rPr>
          <w:t>30 м</w:t>
        </w:r>
      </w:smartTag>
      <w:r w:rsidRPr="00CD0981">
        <w:rPr>
          <w:rFonts w:ascii="Times New Roman CYR" w:eastAsia="Times New Roman" w:hAnsi="Times New Roman CYR" w:cs="Times New Roman CYR"/>
          <w:sz w:val="24"/>
          <w:szCs w:val="24"/>
          <w:lang w:eastAsia="ru-RU"/>
        </w:rPr>
        <w:t xml:space="preserve"> от </w:t>
      </w:r>
      <w:r w:rsidRPr="00CD0981">
        <w:rPr>
          <w:rFonts w:ascii="Times New Roman CYR" w:eastAsia="Times New Roman" w:hAnsi="Times New Roman CYR" w:cs="Times New Roman CYR"/>
          <w:sz w:val="24"/>
          <w:szCs w:val="24"/>
          <w:lang w:eastAsia="ru-RU"/>
        </w:rPr>
        <w:lastRenderedPageBreak/>
        <w:t xml:space="preserve">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CD0981">
          <w:rPr>
            <w:rFonts w:ascii="Times New Roman CYR" w:eastAsia="Times New Roman" w:hAnsi="Times New Roman CYR" w:cs="Times New Roman CYR"/>
            <w:sz w:val="24"/>
            <w:szCs w:val="24"/>
            <w:lang w:eastAsia="ru-RU"/>
          </w:rPr>
          <w:t>1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Также возможен перенос биотермической ямы.</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1) </w:t>
      </w:r>
      <w:r w:rsidRPr="00CD0981">
        <w:rPr>
          <w:rFonts w:ascii="Times New Roman CYR" w:eastAsia="Times New Roman" w:hAnsi="Times New Roman CYR" w:cs="Times New Roman CYR"/>
          <w:sz w:val="24"/>
          <w:szCs w:val="24"/>
          <w:lang w:eastAsia="ru-RU"/>
        </w:rPr>
        <w:t>виды запрещенного использования;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2) </w:t>
      </w:r>
      <w:r w:rsidRPr="00CD0981">
        <w:rPr>
          <w:rFonts w:ascii="Times New Roman CYR" w:eastAsia="Times New Roman" w:hAnsi="Times New Roman CYR" w:cs="Times New Roman CYR"/>
          <w:sz w:val="24"/>
          <w:szCs w:val="24"/>
          <w:lang w:eastAsia="ru-RU"/>
        </w:rPr>
        <w:t>условно разрешенные виды использования.</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CD0981">
          <w:rPr>
            <w:rFonts w:ascii="Times New Roman CYR" w:eastAsia="Times New Roman" w:hAnsi="Times New Roman CYR" w:cs="Times New Roman CYR"/>
            <w:sz w:val="24"/>
            <w:szCs w:val="24"/>
            <w:lang w:eastAsia="ru-RU"/>
          </w:rPr>
          <w:t>1000 м</w:t>
        </w:r>
      </w:smartTag>
      <w:r w:rsidRPr="00CD0981">
        <w:rPr>
          <w:rFonts w:ascii="Times New Roman CYR" w:eastAsia="Times New Roman" w:hAnsi="Times New Roman CYR" w:cs="Times New Roman CYR"/>
          <w:sz w:val="24"/>
          <w:szCs w:val="24"/>
          <w:lang w:eastAsia="ru-RU"/>
        </w:rPr>
        <w:t xml:space="preserve"> от скотомогильника; </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выпас скота, сенокошение;</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вынос земли и гумированного остатка за пределы скотомогильника.</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CD0981">
          <w:rPr>
            <w:rFonts w:ascii="Times New Roman CYR" w:eastAsia="Times New Roman" w:hAnsi="Times New Roman CYR" w:cs="Times New Roman CYR"/>
            <w:sz w:val="24"/>
            <w:szCs w:val="24"/>
            <w:lang w:eastAsia="ru-RU"/>
          </w:rPr>
          <w:t>200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CD0981">
          <w:rPr>
            <w:rFonts w:ascii="Times New Roman CYR" w:eastAsia="Times New Roman" w:hAnsi="Times New Roman CYR" w:cs="Times New Roman CYR"/>
            <w:sz w:val="24"/>
            <w:szCs w:val="24"/>
            <w:lang w:eastAsia="ru-RU"/>
          </w:rPr>
          <w:t>300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письмом ФГУЗ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Центр гигиены и эпидемиологии в Республике Татарстан (Татарстан)</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озеленение в соответствии с требованиями действующих нормативных документов (естественная растительность).</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5. </w:t>
      </w:r>
      <w:r w:rsidRPr="00CD0981">
        <w:rPr>
          <w:rFonts w:ascii="Times New Roman CYR" w:eastAsia="Times New Roman" w:hAnsi="Times New Roman CYR" w:cs="Times New Roman CYR"/>
          <w:sz w:val="24"/>
          <w:szCs w:val="24"/>
          <w:lang w:eastAsia="ru-RU"/>
        </w:rPr>
        <w:t>Санитарные разрывы автомобильных дорог.</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sz w:val="24"/>
          <w:szCs w:val="24"/>
          <w:highlight w:val="green"/>
          <w:lang w:eastAsia="ru-RU"/>
        </w:rPr>
      </w:pPr>
      <w:r w:rsidRPr="00CD0981">
        <w:rPr>
          <w:rFonts w:ascii="Times New Roman CYR" w:eastAsia="Times New Roman" w:hAnsi="Times New Roman CYR" w:cs="Times New Roman CYR"/>
          <w:sz w:val="24"/>
          <w:szCs w:val="24"/>
          <w:lang w:eastAsia="ru-RU"/>
        </w:rPr>
        <w:t xml:space="preserve">Территорию Старотябердинского сельского поселения пересекают автомобильные дороги местного значения, имеющие IV техническую категорию. Санитарный разрыв дорог IV категории, установленный согласно п. 8.21 СП 42.13330.2011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Градостроительство Планировка и застройка городских и сельских поселений</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 xml:space="preserve">составляет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Режим использования санитарных разрывов устанавливается СанПиН 2.2.1/2.1.1.1200-03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Санитарно-защитные зоны и санитарная классификация предприятий, сооружений и иных объектов</w:t>
      </w:r>
      <w:r w:rsidRPr="00CD0981">
        <w:rPr>
          <w:rFonts w:ascii="Times New Roman" w:eastAsia="Times New Roman" w:hAnsi="Times New Roman" w:cs="Times New Roman"/>
          <w:sz w:val="24"/>
          <w:szCs w:val="24"/>
          <w:lang w:val="en-US" w:eastAsia="ru-RU"/>
        </w:rPr>
        <w:t>».</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жилая застройка, включая отдельные жилые дома; </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ландшафтно-рекреационные зоны, зоны отдыха, территории курортов, санаториев и домов отдыха;</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keepNext/>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6. </w:t>
      </w:r>
      <w:r w:rsidRPr="00CD0981">
        <w:rPr>
          <w:rFonts w:ascii="Times New Roman CYR" w:eastAsia="Times New Roman" w:hAnsi="Times New Roman CYR" w:cs="Times New Roman CYR"/>
          <w:sz w:val="24"/>
          <w:szCs w:val="24"/>
          <w:lang w:eastAsia="ru-RU"/>
        </w:rPr>
        <w:t>Охранная зона линий электропередачи</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ГОСТ 12.1.051-90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Электробезопасность. Расстояния безопасности в охранных зонах линий электропередачи напряжением свыше 1000 В</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 xml:space="preserve">охранная зона линий электропередачи напряжением 110 кВ, проходящих по территории Старотябердинского сельского поселения, составляет </w:t>
      </w:r>
      <w:smartTag w:uri="urn:schemas-microsoft-com:office:smarttags" w:element="metricconverter">
        <w:smartTagPr>
          <w:attr w:name="ProductID" w:val="20 м"/>
        </w:smartTagPr>
        <w:r w:rsidRPr="00CD0981">
          <w:rPr>
            <w:rFonts w:ascii="Times New Roman CYR" w:eastAsia="Times New Roman" w:hAnsi="Times New Roman CYR" w:cs="Times New Roman CYR"/>
            <w:sz w:val="24"/>
            <w:szCs w:val="24"/>
            <w:lang w:eastAsia="ru-RU"/>
          </w:rPr>
          <w:t>20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хранилищ горюче-смазочных материалов;</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устройство свалок;</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проведение взрывных работ;</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разведение огня;</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сброс и слив едких и коррозионных веществ и горюче-смазочных материалов;</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наброска на провода опоры и приближение к ним посторонних предметов, а также подъем на опоры;</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проведение работ и пребывание в охранной зоне воздушных линий электропередачи в экстремальных погодных условиях.</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 допустимые по согласованию с организацией, эксплуатирующей линии электропередачи, включают:</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осуществление строительных, монтажных и поливных работ, </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посадку и вырубку деревьев, </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 xml:space="preserve">складирование кормов, удобрений, топлива и других материалов, </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CD0981">
          <w:rPr>
            <w:rFonts w:ascii="Times New Roman CYR" w:eastAsia="Times New Roman" w:hAnsi="Times New Roman CYR" w:cs="Times New Roman CYR"/>
            <w:sz w:val="24"/>
            <w:szCs w:val="24"/>
            <w:lang w:eastAsia="ru-RU"/>
          </w:rPr>
          <w:t>4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7. </w:t>
      </w:r>
      <w:r w:rsidRPr="00CD0981">
        <w:rPr>
          <w:rFonts w:ascii="Times New Roman CYR" w:eastAsia="Times New Roman" w:hAnsi="Times New Roman CYR" w:cs="Times New Roman CYR"/>
          <w:sz w:val="24"/>
          <w:szCs w:val="24"/>
          <w:lang w:eastAsia="ru-RU"/>
        </w:rPr>
        <w:t>Водоохранные зоны, прибрежные защитные и береговые полосы поверхностных водных объектов</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Поверхностные водные объекты Старотябердинского сельского поселения представлены рекой Урюм и ее притоками, небольшими водотоками, а также озерами, прудами.</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Водоохранными зонами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Береговые полосы выделяются в целях обеспечения доступа каждого гражданина к водным объектам общего пользования.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до </w:t>
      </w:r>
      <w:smartTag w:uri="urn:schemas-microsoft-com:office:smarttags" w:element="metricconverter">
        <w:smartTagPr>
          <w:attr w:name="ProductID" w:val="10 км"/>
        </w:smartTagPr>
        <w:r w:rsidRPr="00CD0981">
          <w:rPr>
            <w:rFonts w:ascii="Times New Roman CYR" w:eastAsia="Times New Roman" w:hAnsi="Times New Roman CYR" w:cs="Times New Roman CYR"/>
            <w:sz w:val="24"/>
            <w:szCs w:val="24"/>
            <w:lang w:eastAsia="ru-RU"/>
          </w:rPr>
          <w:t>10 км</w:t>
        </w:r>
      </w:smartTag>
      <w:r w:rsidRPr="00CD0981">
        <w:rPr>
          <w:rFonts w:ascii="Times New Roman CYR" w:eastAsia="Times New Roman" w:hAnsi="Times New Roman CYR" w:cs="Times New Roman CYR"/>
          <w:sz w:val="24"/>
          <w:szCs w:val="24"/>
          <w:lang w:eastAsia="ru-RU"/>
        </w:rPr>
        <w:t xml:space="preserve"> - в размере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от 10 до </w:t>
      </w:r>
      <w:smartTag w:uri="urn:schemas-microsoft-com:office:smarttags" w:element="metricconverter">
        <w:smartTagPr>
          <w:attr w:name="ProductID" w:val="50 км"/>
        </w:smartTagPr>
        <w:r w:rsidRPr="00CD0981">
          <w:rPr>
            <w:rFonts w:ascii="Times New Roman CYR" w:eastAsia="Times New Roman" w:hAnsi="Times New Roman CYR" w:cs="Times New Roman CYR"/>
            <w:sz w:val="24"/>
            <w:szCs w:val="24"/>
            <w:lang w:eastAsia="ru-RU"/>
          </w:rPr>
          <w:t>50 км</w:t>
        </w:r>
      </w:smartTag>
      <w:r w:rsidRPr="00CD0981">
        <w:rPr>
          <w:rFonts w:ascii="Times New Roman CYR" w:eastAsia="Times New Roman" w:hAnsi="Times New Roman CYR" w:cs="Times New Roman CYR"/>
          <w:sz w:val="24"/>
          <w:szCs w:val="24"/>
          <w:lang w:eastAsia="ru-RU"/>
        </w:rPr>
        <w:t xml:space="preserve"> - в размере </w:t>
      </w:r>
      <w:smartTag w:uri="urn:schemas-microsoft-com:office:smarttags" w:element="metricconverter">
        <w:smartTagPr>
          <w:attr w:name="ProductID" w:val="100 м"/>
        </w:smartTagPr>
        <w:r w:rsidRPr="00CD0981">
          <w:rPr>
            <w:rFonts w:ascii="Times New Roman CYR" w:eastAsia="Times New Roman" w:hAnsi="Times New Roman CYR" w:cs="Times New Roman CYR"/>
            <w:sz w:val="24"/>
            <w:szCs w:val="24"/>
            <w:lang w:eastAsia="ru-RU"/>
          </w:rPr>
          <w:t>100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от </w:t>
      </w:r>
      <w:smartTag w:uri="urn:schemas-microsoft-com:office:smarttags" w:element="metricconverter">
        <w:smartTagPr>
          <w:attr w:name="ProductID" w:val="50 км"/>
        </w:smartTagPr>
        <w:r w:rsidRPr="00CD0981">
          <w:rPr>
            <w:rFonts w:ascii="Times New Roman CYR" w:eastAsia="Times New Roman" w:hAnsi="Times New Roman CYR" w:cs="Times New Roman CYR"/>
            <w:sz w:val="24"/>
            <w:szCs w:val="24"/>
            <w:lang w:eastAsia="ru-RU"/>
          </w:rPr>
          <w:t>50 км</w:t>
        </w:r>
      </w:smartTag>
      <w:r w:rsidRPr="00CD0981">
        <w:rPr>
          <w:rFonts w:ascii="Times New Roman CYR" w:eastAsia="Times New Roman" w:hAnsi="Times New Roman CYR" w:cs="Times New Roman CYR"/>
          <w:sz w:val="24"/>
          <w:szCs w:val="24"/>
          <w:lang w:eastAsia="ru-RU"/>
        </w:rPr>
        <w:t xml:space="preserve"> и более - в размере </w:t>
      </w:r>
      <w:smartTag w:uri="urn:schemas-microsoft-com:office:smarttags" w:element="metricconverter">
        <w:smartTagPr>
          <w:attr w:name="ProductID" w:val="200 м"/>
        </w:smartTagPr>
        <w:r w:rsidRPr="00CD0981">
          <w:rPr>
            <w:rFonts w:ascii="Times New Roman CYR" w:eastAsia="Times New Roman" w:hAnsi="Times New Roman CYR" w:cs="Times New Roman CYR"/>
            <w:sz w:val="24"/>
            <w:szCs w:val="24"/>
            <w:lang w:eastAsia="ru-RU"/>
          </w:rPr>
          <w:t>200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CD0981">
          <w:rPr>
            <w:rFonts w:ascii="Times New Roman CYR" w:eastAsia="Times New Roman" w:hAnsi="Times New Roman CYR" w:cs="Times New Roman CYR"/>
            <w:sz w:val="24"/>
            <w:szCs w:val="24"/>
            <w:lang w:eastAsia="ru-RU"/>
          </w:rPr>
          <w:t>10 км</w:t>
        </w:r>
      </w:smartTag>
      <w:r w:rsidRPr="00CD0981">
        <w:rPr>
          <w:rFonts w:ascii="Times New Roman CYR" w:eastAsia="Times New Roman" w:hAnsi="Times New Roman CYR" w:cs="Times New Roman CYR"/>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CD0981">
          <w:rPr>
            <w:rFonts w:ascii="Times New Roman CYR" w:eastAsia="Times New Roman" w:hAnsi="Times New Roman CYR" w:cs="Times New Roman CYR"/>
            <w:sz w:val="24"/>
            <w:szCs w:val="24"/>
            <w:lang w:eastAsia="ru-RU"/>
          </w:rPr>
          <w:t>30 м</w:t>
        </w:r>
      </w:smartTag>
      <w:r w:rsidRPr="00CD0981">
        <w:rPr>
          <w:rFonts w:ascii="Times New Roman CYR" w:eastAsia="Times New Roman" w:hAnsi="Times New Roman CYR" w:cs="Times New Roman CYR"/>
          <w:sz w:val="24"/>
          <w:szCs w:val="24"/>
          <w:lang w:eastAsia="ru-RU"/>
        </w:rPr>
        <w:t xml:space="preserve"> для обратного уклона или 0, </w:t>
      </w:r>
      <w:smartTag w:uri="urn:schemas-microsoft-com:office:smarttags" w:element="metricconverter">
        <w:smartTagPr>
          <w:attr w:name="ProductID" w:val="40 м"/>
        </w:smartTagPr>
        <w:r w:rsidRPr="00CD0981">
          <w:rPr>
            <w:rFonts w:ascii="Times New Roman CYR" w:eastAsia="Times New Roman" w:hAnsi="Times New Roman CYR" w:cs="Times New Roman CYR"/>
            <w:sz w:val="24"/>
            <w:szCs w:val="24"/>
            <w:lang w:eastAsia="ru-RU"/>
          </w:rPr>
          <w:t>40 м</w:t>
        </w:r>
      </w:smartTag>
      <w:r w:rsidRPr="00CD0981">
        <w:rPr>
          <w:rFonts w:ascii="Times New Roman CYR" w:eastAsia="Times New Roman" w:hAnsi="Times New Roman CYR" w:cs="Times New Roman CYR"/>
          <w:sz w:val="24"/>
          <w:szCs w:val="24"/>
          <w:lang w:eastAsia="ru-RU"/>
        </w:rPr>
        <w:t xml:space="preserve"> для уклона до 3 и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для уклона 3 и более. </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Таким образом, водоохранная зона, установленная для р. Урюм составляет </w:t>
      </w:r>
      <w:smartTag w:uri="urn:schemas-microsoft-com:office:smarttags" w:element="metricconverter">
        <w:smartTagPr>
          <w:attr w:name="ProductID" w:val="100 м"/>
        </w:smartTagPr>
        <w:r w:rsidRPr="00CD0981">
          <w:rPr>
            <w:rFonts w:ascii="Times New Roman CYR" w:eastAsia="Times New Roman" w:hAnsi="Times New Roman CYR" w:cs="Times New Roman CYR"/>
            <w:sz w:val="24"/>
            <w:szCs w:val="24"/>
            <w:lang w:eastAsia="ru-RU"/>
          </w:rPr>
          <w:t>100 м</w:t>
        </w:r>
      </w:smartTag>
      <w:r w:rsidRPr="00CD0981">
        <w:rPr>
          <w:rFonts w:ascii="Times New Roman CYR" w:eastAsia="Times New Roman" w:hAnsi="Times New Roman CYR" w:cs="Times New Roman CYR"/>
          <w:sz w:val="24"/>
          <w:szCs w:val="24"/>
          <w:lang w:eastAsia="ru-RU"/>
        </w:rPr>
        <w:t xml:space="preserve">, для притоков, ручьев -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озер –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прибрежные защитные полосы –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CD0981">
          <w:rPr>
            <w:rFonts w:ascii="Times New Roman CYR" w:eastAsia="Times New Roman" w:hAnsi="Times New Roman CYR" w:cs="Times New Roman CYR"/>
            <w:sz w:val="24"/>
            <w:szCs w:val="24"/>
            <w:lang w:eastAsia="ru-RU"/>
          </w:rPr>
          <w:t>20 м</w:t>
        </w:r>
      </w:smartTag>
      <w:r w:rsidRPr="00CD0981">
        <w:rPr>
          <w:rFonts w:ascii="Times New Roman CYR" w:eastAsia="Times New Roman" w:hAnsi="Times New Roman CYR" w:cs="Times New Roman CYR"/>
          <w:sz w:val="24"/>
          <w:szCs w:val="24"/>
          <w:lang w:eastAsia="ru-RU"/>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CD0981">
          <w:rPr>
            <w:rFonts w:ascii="Times New Roman CYR" w:eastAsia="Times New Roman" w:hAnsi="Times New Roman CYR" w:cs="Times New Roman CYR"/>
            <w:sz w:val="24"/>
            <w:szCs w:val="24"/>
            <w:lang w:eastAsia="ru-RU"/>
          </w:rPr>
          <w:t>10 км</w:t>
        </w:r>
      </w:smartTag>
      <w:r w:rsidRPr="00CD0981">
        <w:rPr>
          <w:rFonts w:ascii="Times New Roman CYR" w:eastAsia="Times New Roman" w:hAnsi="Times New Roman CYR" w:cs="Times New Roman CYR"/>
          <w:sz w:val="24"/>
          <w:szCs w:val="24"/>
          <w:lang w:eastAsia="ru-RU"/>
        </w:rPr>
        <w:t xml:space="preserve"> (</w:t>
      </w:r>
      <w:smartTag w:uri="urn:schemas-microsoft-com:office:smarttags" w:element="metricconverter">
        <w:smartTagPr>
          <w:attr w:name="ProductID" w:val="5 м"/>
        </w:smartTagPr>
        <w:r w:rsidRPr="00CD0981">
          <w:rPr>
            <w:rFonts w:ascii="Times New Roman CYR" w:eastAsia="Times New Roman" w:hAnsi="Times New Roman CYR" w:cs="Times New Roman CYR"/>
            <w:sz w:val="24"/>
            <w:szCs w:val="24"/>
            <w:lang w:eastAsia="ru-RU"/>
          </w:rPr>
          <w:t>5 м</w:t>
        </w:r>
      </w:smartTag>
      <w:r w:rsidRPr="00CD0981">
        <w:rPr>
          <w:rFonts w:ascii="Times New Roman CYR" w:eastAsia="Times New Roman" w:hAnsi="Times New Roman CYR" w:cs="Times New Roman CYR"/>
          <w:sz w:val="24"/>
          <w:szCs w:val="24"/>
          <w:lang w:eastAsia="ru-RU"/>
        </w:rPr>
        <w:t>). В целях обеспечения свободного доступа граждан к водному объекту береговая полоса не может быть застроена.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виды запрещенного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использование сточных вод для удобрения почв;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осуществление авиационных мер по борьбе с вредителями и болезнями растений;</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 границах прибрежных защитных полос, наряду с ограничениями, указанными для водоохранных зон, запрещаются: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распашка земель;</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отвалов размываемых грунтов;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выпас сельскохозяйственных животных и организация для них летних лагерей, ванн.</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Запрещенные виды использования в береговой полосе: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приватизация земельных участков;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передвижение с использованием механических транспортных средств.</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8. </w:t>
      </w:r>
      <w:r w:rsidRPr="00CD0981">
        <w:rPr>
          <w:rFonts w:ascii="Times New Roman CYR" w:eastAsia="Times New Roman" w:hAnsi="Times New Roman CYR" w:cs="Times New Roman CYR"/>
          <w:sz w:val="24"/>
          <w:szCs w:val="24"/>
          <w:lang w:eastAsia="ru-RU"/>
        </w:rPr>
        <w:t>Зоны санитарной охраны источников питьевого водоснабжения</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СанПиН 2.1.4.1110-02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Зоны санитарной охраны источников водоснабжения и водопроводов питьевого назначения</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территории Старотябердинского сельского поселения имеются подземные источники питьевого водоснабжения, для которых определены границы I пояса зоны санитарной охраны.</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I пояса зоны санитарной охраны источников питьевого водоснабжения: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посадка высокоствольных деревьев;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жилых и хозяйственно-бытовых зданий;</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проживание людей, применение ядохимикатов и удобрений.</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Статья 37. Описание ограничений использования недвижимости, установленных для зон охраны объектов культурного наследия</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38. Зоны действия публичных сервитутов</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autoSpaceDE w:val="0"/>
        <w:autoSpaceDN w:val="0"/>
        <w:adjustRightInd w:val="0"/>
        <w:spacing w:before="240" w:after="60" w:line="240" w:lineRule="auto"/>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p w:rsidR="00CD0981" w:rsidRPr="00CD0981" w:rsidRDefault="00CD0981" w:rsidP="00CD0981">
      <w:pPr>
        <w:tabs>
          <w:tab w:val="left" w:pos="709"/>
          <w:tab w:val="left" w:pos="1876"/>
        </w:tabs>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
    <w:p w:rsidR="00CD0981" w:rsidRPr="00CD0981" w:rsidRDefault="00CD0981" w:rsidP="00CD0981">
      <w:pPr>
        <w:tabs>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 городские леса и другие.</w:t>
      </w:r>
    </w:p>
    <w:p w:rsidR="00CD0981" w:rsidRPr="00CD0981" w:rsidRDefault="00CD0981" w:rsidP="00CD0981">
      <w:pPr>
        <w:tabs>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CD0981" w:rsidRPr="00CD0981" w:rsidRDefault="00CD0981" w:rsidP="00CD0981">
      <w:pPr>
        <w:tabs>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10 настоящих Правил.</w:t>
      </w:r>
    </w:p>
    <w:p w:rsidR="00CD0981" w:rsidRPr="00CD0981" w:rsidRDefault="00CD0981" w:rsidP="00CD0981">
      <w:pPr>
        <w:tabs>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 xml:space="preserve">На карте градостроительного зонирования территории поселения могут быть выделены территории общего пользования и земель, для которых градостроительные регламенты не устанавливаются: </w:t>
      </w:r>
    </w:p>
    <w:p w:rsidR="00CD0981" w:rsidRPr="00CD0981" w:rsidRDefault="00CD0981" w:rsidP="00CD0981">
      <w:pPr>
        <w:tabs>
          <w:tab w:val="left" w:pos="1876"/>
        </w:tabs>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Земли водного фонда</w:t>
      </w: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Земли лесного фонда</w:t>
      </w: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Территории, занятые линейными объектами</w:t>
      </w: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Земли сельскохозяйственных угодий</w:t>
      </w: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Земельные участки, предоставленные для добычи      полезных     ископаемых</w:t>
      </w:r>
    </w:p>
    <w:p w:rsidR="00CD0981" w:rsidRPr="00CD0981" w:rsidRDefault="00CD0981" w:rsidP="00CD0981">
      <w:pPr>
        <w:tabs>
          <w:tab w:val="left" w:pos="709"/>
          <w:tab w:val="left" w:pos="1876"/>
        </w:tabs>
        <w:autoSpaceDE w:val="0"/>
        <w:autoSpaceDN w:val="0"/>
        <w:adjustRightInd w:val="0"/>
        <w:spacing w:after="0" w:line="240" w:lineRule="auto"/>
        <w:jc w:val="both"/>
        <w:rPr>
          <w:rFonts w:ascii="Times New Roman" w:eastAsia="Times New Roman" w:hAnsi="Times New Roman" w:cs="Times New Roman"/>
          <w:b/>
          <w:bCs/>
          <w:sz w:val="24"/>
          <w:szCs w:val="24"/>
          <w:highlight w:val="white"/>
          <w:lang w:eastAsia="ru-RU"/>
        </w:rPr>
      </w:pPr>
    </w:p>
    <w:p w:rsidR="00CD0981" w:rsidRPr="00CD0981" w:rsidRDefault="00CD0981" w:rsidP="00CD0981">
      <w:pPr>
        <w:tabs>
          <w:tab w:val="left" w:pos="709"/>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b/>
          <w:bCs/>
          <w:sz w:val="24"/>
          <w:szCs w:val="24"/>
          <w:highlight w:val="white"/>
          <w:lang w:eastAsia="ru-RU"/>
        </w:rPr>
        <w:t>Статья 39.</w:t>
      </w:r>
      <w:r w:rsidRPr="00CD0981">
        <w:rPr>
          <w:rFonts w:ascii="Times New Roman CYR" w:eastAsia="Times New Roman" w:hAnsi="Times New Roman CYR" w:cs="Times New Roman CYR"/>
          <w:sz w:val="24"/>
          <w:szCs w:val="24"/>
          <w:highlight w:val="white"/>
          <w:lang w:eastAsia="ru-RU"/>
        </w:rPr>
        <w:t xml:space="preserve"> </w:t>
      </w:r>
      <w:r w:rsidRPr="00CD0981">
        <w:rPr>
          <w:rFonts w:ascii="Times New Roman CYR" w:eastAsia="Times New Roman" w:hAnsi="Times New Roman CYR" w:cs="Times New Roman CYR"/>
          <w:b/>
          <w:bCs/>
          <w:sz w:val="24"/>
          <w:szCs w:val="24"/>
          <w:highlight w:val="white"/>
          <w:lang w:eastAsia="ru-RU"/>
        </w:rPr>
        <w:t>Назначение основных территорий общего пользования и земель, применительно к которым не устанавливаются градостроительные регламенты</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 w:val="left" w:pos="1876"/>
        </w:tabs>
        <w:autoSpaceDE w:val="0"/>
        <w:autoSpaceDN w:val="0"/>
        <w:adjustRightInd w:val="0"/>
        <w:spacing w:after="0" w:line="240" w:lineRule="auto"/>
        <w:jc w:val="both"/>
        <w:rPr>
          <w:rFonts w:ascii="Times New Roman CYR" w:eastAsia="Times New Roman" w:hAnsi="Times New Roman CYR" w:cs="Times New Roman CYR"/>
          <w:b/>
          <w:bCs/>
          <w:sz w:val="24"/>
          <w:szCs w:val="24"/>
          <w:highlight w:val="white"/>
          <w:lang w:eastAsia="ru-RU"/>
        </w:rPr>
      </w:pPr>
      <w:r w:rsidRPr="00CD0981">
        <w:rPr>
          <w:rFonts w:ascii="Times New Roman CYR" w:eastAsia="Times New Roman" w:hAnsi="Times New Roman CYR" w:cs="Times New Roman CYR"/>
          <w:b/>
          <w:bCs/>
          <w:sz w:val="24"/>
          <w:szCs w:val="24"/>
          <w:highlight w:val="white"/>
          <w:lang w:eastAsia="ru-RU"/>
        </w:rPr>
        <w:t>Земли водного фонда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0"/>
          <w:szCs w:val="20"/>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1080"/>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Земли  лесного фонда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Территории, занятые линейными объектами</w:t>
      </w:r>
    </w:p>
    <w:p w:rsidR="00CD0981" w:rsidRPr="00CD0981" w:rsidRDefault="00CD0981" w:rsidP="00CD0981">
      <w:pPr>
        <w:tabs>
          <w:tab w:val="left" w:pos="0"/>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sz w:val="20"/>
          <w:szCs w:val="20"/>
          <w:lang w:eastAsia="ru-RU"/>
        </w:rPr>
      </w:pPr>
      <w:r w:rsidRPr="00CD0981">
        <w:rPr>
          <w:rFonts w:ascii="Times New Roman CYR" w:eastAsia="Times New Roman" w:hAnsi="Times New Roman CYR" w:cs="Times New Roman CYR"/>
          <w:sz w:val="24"/>
          <w:szCs w:val="24"/>
          <w:lang w:eastAsia="ru-RU"/>
        </w:rPr>
        <w:t>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r w:rsidRPr="00CD0981">
        <w:rPr>
          <w:rFonts w:ascii="Times New Roman CYR" w:eastAsia="Times New Roman" w:hAnsi="Times New Roman CYR" w:cs="Times New Roman CYR"/>
          <w:sz w:val="20"/>
          <w:szCs w:val="20"/>
          <w:lang w:eastAsia="ru-RU"/>
        </w:rPr>
        <w:t xml:space="preserve">. </w:t>
      </w:r>
    </w:p>
    <w:p w:rsidR="00CD0981" w:rsidRPr="00CD0981" w:rsidRDefault="00CD0981" w:rsidP="00CD0981">
      <w:pPr>
        <w:tabs>
          <w:tab w:val="left" w:pos="240"/>
          <w:tab w:val="left" w:pos="560"/>
        </w:tabs>
        <w:suppressAutoHyphens/>
        <w:autoSpaceDE w:val="0"/>
        <w:autoSpaceDN w:val="0"/>
        <w:adjustRightInd w:val="0"/>
        <w:spacing w:after="0" w:line="264" w:lineRule="atLeast"/>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Земли сельскохозяйственных угодий</w:t>
      </w:r>
    </w:p>
    <w:p w:rsidR="00CD0981" w:rsidRPr="00CD0981" w:rsidRDefault="00CD0981" w:rsidP="00CD0981">
      <w:pPr>
        <w:tabs>
          <w:tab w:val="left" w:pos="0"/>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CD0981" w:rsidRPr="00CD0981" w:rsidRDefault="00CD0981" w:rsidP="00CD0981">
      <w:pPr>
        <w:tabs>
          <w:tab w:val="left" w:pos="1876"/>
        </w:tabs>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
    <w:p w:rsidR="00CD0981" w:rsidRPr="00CD0981" w:rsidRDefault="00CD0981" w:rsidP="00CD0981">
      <w:pPr>
        <w:autoSpaceDE w:val="0"/>
        <w:autoSpaceDN w:val="0"/>
        <w:adjustRightInd w:val="0"/>
        <w:rPr>
          <w:rFonts w:ascii="Calibri" w:eastAsia="Times New Roman" w:hAnsi="Calibri" w:cs="Calibri"/>
          <w:lang w:eastAsia="ru-RU"/>
        </w:rPr>
      </w:pPr>
    </w:p>
    <w:p w:rsidR="00CD0981" w:rsidRPr="00CD0981" w:rsidRDefault="00CD0981" w:rsidP="00CD0981">
      <w:pPr>
        <w:autoSpaceDE w:val="0"/>
        <w:autoSpaceDN w:val="0"/>
        <w:adjustRightInd w:val="0"/>
        <w:rPr>
          <w:rFonts w:ascii="Calibri" w:eastAsia="Times New Roman" w:hAnsi="Calibri" w:cs="Calibri"/>
          <w:lang w:eastAsia="ru-RU"/>
        </w:rPr>
      </w:pPr>
    </w:p>
    <w:p w:rsidR="00CD0981" w:rsidRPr="00CD0981" w:rsidRDefault="00CD0981" w:rsidP="00CD0981">
      <w:pPr>
        <w:autoSpaceDE w:val="0"/>
        <w:autoSpaceDN w:val="0"/>
        <w:adjustRightInd w:val="0"/>
        <w:rPr>
          <w:rFonts w:ascii="Calibri" w:eastAsia="Times New Roman" w:hAnsi="Calibri" w:cs="Calibri"/>
          <w:lang w:eastAsia="ru-RU"/>
        </w:rPr>
      </w:pPr>
    </w:p>
    <w:p w:rsidR="00CD0981" w:rsidRPr="00CD0981" w:rsidRDefault="00CD0981" w:rsidP="00CD0981">
      <w:pPr>
        <w:spacing w:after="0" w:line="240" w:lineRule="auto"/>
        <w:rPr>
          <w:rFonts w:ascii="Times New Roman" w:eastAsia="Times New Roman" w:hAnsi="Times New Roman" w:cs="Times New Roman"/>
          <w:sz w:val="24"/>
          <w:szCs w:val="24"/>
          <w:lang w:eastAsia="ru-RU"/>
        </w:rPr>
      </w:pPr>
    </w:p>
    <w:p w:rsidR="00376B85" w:rsidRDefault="00376B85"/>
    <w:sectPr w:rsidR="00376B85" w:rsidSect="00B1161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C4756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81"/>
    <w:rsid w:val="00376B85"/>
    <w:rsid w:val="00CD0981"/>
    <w:rsid w:val="00D2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D0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D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Public/&#1057;&#1087;&#1072;&#1089;&#1089;&#1082;&#1080;&#1081;/&#1050;&#1080;&#1084;&#1086;&#1074;&#1089;&#1082;&#1086;&#1077;-/&#1055;&#1056;&#1040;&#1042;&#1048;&#1051;&#1040;%20&#1050;&#1080;&#1084;&#1086;&#1074;&#1089;&#1082;&#1086;&#1077;.docx" TargetMode="External"/><Relationship Id="rId21" Type="http://schemas.openxmlformats.org/officeDocument/2006/relationships/hyperlink" Target="file:///D:/Public/&#1057;&#1087;&#1072;&#1089;&#1089;&#1082;&#1080;&#1081;/&#1050;&#1080;&#1084;&#1086;&#1074;&#1089;&#1082;&#1086;&#1077;-/&#1055;&#1056;&#1040;&#1042;&#1048;&#1051;&#1040;%20&#1050;&#1080;&#1084;&#1086;&#1074;&#1089;&#1082;&#1086;&#1077;.docx" TargetMode="External"/><Relationship Id="rId42" Type="http://schemas.openxmlformats.org/officeDocument/2006/relationships/hyperlink" Target="file:///D:/Public/&#1057;&#1087;&#1072;&#1089;&#1089;&#1082;&#1080;&#1081;/&#1050;&#1080;&#1084;&#1086;&#1074;&#1089;&#1082;&#1086;&#1077;-/&#1055;&#1056;&#1040;&#1042;&#1048;&#1051;&#1040;%20&#1050;&#1080;&#1084;&#1086;&#1074;&#1089;&#1082;&#1086;&#1077;.docx" TargetMode="External"/><Relationship Id="rId47" Type="http://schemas.openxmlformats.org/officeDocument/2006/relationships/hyperlink" Target="file:///D:/Public/&#1057;&#1087;&#1072;&#1089;&#1089;&#1082;&#1080;&#1081;/&#1050;&#1080;&#1084;&#1086;&#1074;&#1089;&#1082;&#1086;&#1077;-/&#1055;&#1056;&#1040;&#1042;&#1048;&#1051;&#1040;%20&#1050;&#1080;&#1084;&#1086;&#1074;&#1089;&#1082;&#1086;&#1077;.docx" TargetMode="External"/><Relationship Id="rId63" Type="http://schemas.openxmlformats.org/officeDocument/2006/relationships/hyperlink" Target="file:///D:/Public/&#1057;&#1087;&#1072;&#1089;&#1089;&#1082;&#1080;&#1081;/&#1050;&#1080;&#1084;&#1086;&#1074;&#1089;&#1082;&#1086;&#1077;-/&#1055;&#1056;&#1040;&#1042;&#1048;&#1051;&#1040;%20&#1050;&#1080;&#1084;&#1086;&#1074;&#1089;&#1082;&#1086;&#1077;.docx" TargetMode="External"/><Relationship Id="rId68" Type="http://schemas.openxmlformats.org/officeDocument/2006/relationships/hyperlink" Target="file:///D:/Public/&#1057;&#1087;&#1072;&#1089;&#1089;&#1082;&#1080;&#1081;/&#1050;&#1080;&#1084;&#1086;&#1074;&#1089;&#1082;&#1086;&#1077;-/&#1055;&#1056;&#1040;&#1042;&#1048;&#1051;&#1040;%20&#1050;&#1080;&#1084;&#1086;&#1074;&#1089;&#1082;&#1086;&#1077;.docx" TargetMode="External"/><Relationship Id="rId84" Type="http://schemas.openxmlformats.org/officeDocument/2006/relationships/hyperlink" Target="file:///D:/Public/&#1057;&#1087;&#1072;&#1089;&#1089;&#1082;&#1080;&#1081;/&#1050;&#1080;&#1084;&#1086;&#1074;&#1089;&#1082;&#1086;&#1077;-/&#1055;&#1056;&#1040;&#1042;&#1048;&#1051;&#1040;%20&#1050;&#1080;&#1084;&#1086;&#1074;&#1089;&#1082;&#1086;&#1077;.docx" TargetMode="External"/><Relationship Id="rId89" Type="http://schemas.openxmlformats.org/officeDocument/2006/relationships/hyperlink" Target="file:///D:/Public/&#1057;&#1087;&#1072;&#1089;&#1089;&#1082;&#1080;&#1081;/&#1050;&#1080;&#1084;&#1086;&#1074;&#1089;&#1082;&#1086;&#1077;-/&#1055;&#1056;&#1040;&#1042;&#1048;&#1051;&#1040;%20&#1050;&#1080;&#1084;&#1086;&#1074;&#1089;&#1082;&#1086;&#1077;.docx"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Public/&#1057;&#1087;&#1072;&#1089;&#1089;&#1082;&#1080;&#1081;/&#1050;&#1080;&#1084;&#1086;&#1074;&#1089;&#1082;&#1086;&#1077;-/&#1055;&#1056;&#1040;&#1042;&#1048;&#1051;&#1040;%20&#1050;&#1080;&#1084;&#1086;&#1074;&#1089;&#1082;&#1086;&#1077;.docx" TargetMode="External"/><Relationship Id="rId29" Type="http://schemas.openxmlformats.org/officeDocument/2006/relationships/hyperlink" Target="file:///D:/Public/&#1057;&#1087;&#1072;&#1089;&#1089;&#1082;&#1080;&#1081;/&#1050;&#1080;&#1084;&#1086;&#1074;&#1089;&#1082;&#1086;&#1077;-/&#1055;&#1056;&#1040;&#1042;&#1048;&#1051;&#1040;%20&#1050;&#1080;&#1084;&#1086;&#1074;&#1089;&#1082;&#1086;&#1077;.docx" TargetMode="External"/><Relationship Id="rId107" Type="http://schemas.openxmlformats.org/officeDocument/2006/relationships/hyperlink" Target="file:///D:/Public/&#1057;&#1087;&#1072;&#1089;&#1089;&#1082;&#1080;&#1081;/&#1050;&#1080;&#1084;&#1086;&#1074;&#1089;&#1082;&#1086;&#1077;-/&#1055;&#1056;&#1040;&#1042;&#1048;&#1051;&#1040;%20&#1050;&#1080;&#1084;&#1086;&#1074;&#1089;&#1082;&#1086;&#1077;.docx" TargetMode="External"/><Relationship Id="rId11" Type="http://schemas.openxmlformats.org/officeDocument/2006/relationships/hyperlink" Target="file:///D:/Public/&#1057;&#1087;&#1072;&#1089;&#1089;&#1082;&#1080;&#1081;/&#1050;&#1080;&#1084;&#1086;&#1074;&#1089;&#1082;&#1086;&#1077;-/&#1055;&#1056;&#1040;&#1042;&#1048;&#1051;&#1040;%20&#1050;&#1080;&#1084;&#1086;&#1074;&#1089;&#1082;&#1086;&#1077;.docx" TargetMode="External"/><Relationship Id="rId24" Type="http://schemas.openxmlformats.org/officeDocument/2006/relationships/hyperlink" Target="file:///D:/Public/&#1057;&#1087;&#1072;&#1089;&#1089;&#1082;&#1080;&#1081;/&#1050;&#1080;&#1084;&#1086;&#1074;&#1089;&#1082;&#1086;&#1077;-/&#1055;&#1056;&#1040;&#1042;&#1048;&#1051;&#1040;%20&#1050;&#1080;&#1084;&#1086;&#1074;&#1089;&#1082;&#1086;&#1077;.docx" TargetMode="External"/><Relationship Id="rId32" Type="http://schemas.openxmlformats.org/officeDocument/2006/relationships/hyperlink" Target="file:///D:/Public/&#1057;&#1087;&#1072;&#1089;&#1089;&#1082;&#1080;&#1081;/&#1050;&#1080;&#1084;&#1086;&#1074;&#1089;&#1082;&#1086;&#1077;-/&#1055;&#1056;&#1040;&#1042;&#1048;&#1051;&#1040;%20&#1050;&#1080;&#1084;&#1086;&#1074;&#1089;&#1082;&#1086;&#1077;.docx" TargetMode="External"/><Relationship Id="rId37" Type="http://schemas.openxmlformats.org/officeDocument/2006/relationships/hyperlink" Target="file:///D:/Public/&#1057;&#1087;&#1072;&#1089;&#1089;&#1082;&#1080;&#1081;/&#1050;&#1080;&#1084;&#1086;&#1074;&#1089;&#1082;&#1086;&#1077;-/&#1055;&#1056;&#1040;&#1042;&#1048;&#1051;&#1040;%20&#1050;&#1080;&#1084;&#1086;&#1074;&#1089;&#1082;&#1086;&#1077;.docx" TargetMode="External"/><Relationship Id="rId40" Type="http://schemas.openxmlformats.org/officeDocument/2006/relationships/hyperlink" Target="file:///D:/Public/&#1057;&#1087;&#1072;&#1089;&#1089;&#1082;&#1080;&#1081;/&#1050;&#1080;&#1084;&#1086;&#1074;&#1089;&#1082;&#1086;&#1077;-/&#1055;&#1056;&#1040;&#1042;&#1048;&#1051;&#1040;%20&#1050;&#1080;&#1084;&#1086;&#1074;&#1089;&#1082;&#1086;&#1077;.docx" TargetMode="External"/><Relationship Id="rId45" Type="http://schemas.openxmlformats.org/officeDocument/2006/relationships/hyperlink" Target="file:///D:/Public/&#1057;&#1087;&#1072;&#1089;&#1089;&#1082;&#1080;&#1081;/&#1050;&#1080;&#1084;&#1086;&#1074;&#1089;&#1082;&#1086;&#1077;-/&#1055;&#1056;&#1040;&#1042;&#1048;&#1051;&#1040;%20&#1050;&#1080;&#1084;&#1086;&#1074;&#1089;&#1082;&#1086;&#1077;.docx" TargetMode="External"/><Relationship Id="rId53" Type="http://schemas.openxmlformats.org/officeDocument/2006/relationships/hyperlink" Target="file:///D:/Public/&#1057;&#1087;&#1072;&#1089;&#1089;&#1082;&#1080;&#1081;/&#1050;&#1080;&#1084;&#1086;&#1074;&#1089;&#1082;&#1086;&#1077;-/&#1055;&#1056;&#1040;&#1042;&#1048;&#1051;&#1040;%20&#1050;&#1080;&#1084;&#1086;&#1074;&#1089;&#1082;&#1086;&#1077;.docx" TargetMode="External"/><Relationship Id="rId58" Type="http://schemas.openxmlformats.org/officeDocument/2006/relationships/hyperlink" Target="file:///D:/Public/&#1057;&#1087;&#1072;&#1089;&#1089;&#1082;&#1080;&#1081;/&#1050;&#1080;&#1084;&#1086;&#1074;&#1089;&#1082;&#1086;&#1077;-/&#1055;&#1056;&#1040;&#1042;&#1048;&#1051;&#1040;%20&#1050;&#1080;&#1084;&#1086;&#1074;&#1089;&#1082;&#1086;&#1077;.docx" TargetMode="External"/><Relationship Id="rId66" Type="http://schemas.openxmlformats.org/officeDocument/2006/relationships/hyperlink" Target="file:///D:/Public/&#1057;&#1087;&#1072;&#1089;&#1089;&#1082;&#1080;&#1081;/&#1050;&#1080;&#1084;&#1086;&#1074;&#1089;&#1082;&#1086;&#1077;-/&#1055;&#1056;&#1040;&#1042;&#1048;&#1051;&#1040;%20&#1050;&#1080;&#1084;&#1086;&#1074;&#1089;&#1082;&#1086;&#1077;.docx" TargetMode="External"/><Relationship Id="rId74" Type="http://schemas.openxmlformats.org/officeDocument/2006/relationships/hyperlink" Target="file:///D:/Public/&#1057;&#1087;&#1072;&#1089;&#1089;&#1082;&#1080;&#1081;/&#1050;&#1080;&#1084;&#1086;&#1074;&#1089;&#1082;&#1086;&#1077;-/&#1055;&#1056;&#1040;&#1042;&#1048;&#1051;&#1040;%20&#1050;&#1080;&#1084;&#1086;&#1074;&#1089;&#1082;&#1086;&#1077;.docx" TargetMode="External"/><Relationship Id="rId79" Type="http://schemas.openxmlformats.org/officeDocument/2006/relationships/hyperlink" Target="file:///D:/Public/&#1057;&#1087;&#1072;&#1089;&#1089;&#1082;&#1080;&#1081;/&#1050;&#1080;&#1084;&#1086;&#1074;&#1089;&#1082;&#1086;&#1077;-/&#1055;&#1056;&#1040;&#1042;&#1048;&#1051;&#1040;%20&#1050;&#1080;&#1084;&#1086;&#1074;&#1089;&#1082;&#1086;&#1077;.docx" TargetMode="External"/><Relationship Id="rId87" Type="http://schemas.openxmlformats.org/officeDocument/2006/relationships/hyperlink" Target="file:///D:/Public/&#1057;&#1087;&#1072;&#1089;&#1089;&#1082;&#1080;&#1081;/&#1050;&#1080;&#1084;&#1086;&#1074;&#1089;&#1082;&#1086;&#1077;-/&#1055;&#1056;&#1040;&#1042;&#1048;&#1051;&#1040;%20&#1050;&#1080;&#1084;&#1086;&#1074;&#1089;&#1082;&#1086;&#1077;.docx" TargetMode="External"/><Relationship Id="rId102" Type="http://schemas.openxmlformats.org/officeDocument/2006/relationships/hyperlink" Target="file:///D:/Public/&#1057;&#1087;&#1072;&#1089;&#1089;&#1082;&#1080;&#1081;/&#1050;&#1080;&#1084;&#1086;&#1074;&#1089;&#1082;&#1086;&#1077;-/&#1055;&#1056;&#1040;&#1042;&#1048;&#1051;&#1040;%20&#1050;&#1080;&#1084;&#1086;&#1074;&#1089;&#1082;&#1086;&#1077;.docx" TargetMode="External"/><Relationship Id="rId110" Type="http://schemas.openxmlformats.org/officeDocument/2006/relationships/hyperlink" Target="file:///D:/Public/&#1057;&#1087;&#1072;&#1089;&#1089;&#1082;&#1080;&#1081;/&#1050;&#1080;&#1084;&#1086;&#1074;&#1089;&#1082;&#1086;&#1077;-/&#1055;&#1056;&#1040;&#1042;&#1048;&#1051;&#1040;%20&#1050;&#1080;&#1084;&#1086;&#1074;&#1089;&#1082;&#1086;&#1077;.docx" TargetMode="External"/><Relationship Id="rId5" Type="http://schemas.openxmlformats.org/officeDocument/2006/relationships/webSettings" Target="webSettings.xml"/><Relationship Id="rId61" Type="http://schemas.openxmlformats.org/officeDocument/2006/relationships/hyperlink" Target="file:///D:/Public/&#1057;&#1087;&#1072;&#1089;&#1089;&#1082;&#1080;&#1081;/&#1050;&#1080;&#1084;&#1086;&#1074;&#1089;&#1082;&#1086;&#1077;-/&#1055;&#1056;&#1040;&#1042;&#1048;&#1051;&#1040;%20&#1050;&#1080;&#1084;&#1086;&#1074;&#1089;&#1082;&#1086;&#1077;.docx" TargetMode="External"/><Relationship Id="rId82" Type="http://schemas.openxmlformats.org/officeDocument/2006/relationships/hyperlink" Target="file:///D:/Public/&#1057;&#1087;&#1072;&#1089;&#1089;&#1082;&#1080;&#1081;/&#1050;&#1080;&#1084;&#1086;&#1074;&#1089;&#1082;&#1086;&#1077;-/&#1055;&#1056;&#1040;&#1042;&#1048;&#1051;&#1040;%20&#1050;&#1080;&#1084;&#1086;&#1074;&#1089;&#1082;&#1086;&#1077;.docx" TargetMode="External"/><Relationship Id="rId90" Type="http://schemas.openxmlformats.org/officeDocument/2006/relationships/hyperlink" Target="file:///D:/Public/&#1057;&#1087;&#1072;&#1089;&#1089;&#1082;&#1080;&#1081;/&#1050;&#1080;&#1084;&#1086;&#1074;&#1089;&#1082;&#1086;&#1077;-/&#1055;&#1056;&#1040;&#1042;&#1048;&#1051;&#1040;%20&#1050;&#1080;&#1084;&#1086;&#1074;&#1089;&#1082;&#1086;&#1077;.docx" TargetMode="External"/><Relationship Id="rId95" Type="http://schemas.openxmlformats.org/officeDocument/2006/relationships/hyperlink" Target="file:///D:/Public/&#1057;&#1087;&#1072;&#1089;&#1089;&#1082;&#1080;&#1081;/&#1050;&#1080;&#1084;&#1086;&#1074;&#1089;&#1082;&#1086;&#1077;-/&#1055;&#1056;&#1040;&#1042;&#1048;&#1051;&#1040;%20&#1050;&#1080;&#1084;&#1086;&#1074;&#1089;&#1082;&#1086;&#1077;.docx" TargetMode="External"/><Relationship Id="rId19" Type="http://schemas.openxmlformats.org/officeDocument/2006/relationships/hyperlink" Target="file:///D:/Public/&#1057;&#1087;&#1072;&#1089;&#1089;&#1082;&#1080;&#1081;/&#1050;&#1080;&#1084;&#1086;&#1074;&#1089;&#1082;&#1086;&#1077;-/&#1055;&#1056;&#1040;&#1042;&#1048;&#1051;&#1040;%20&#1050;&#1080;&#1084;&#1086;&#1074;&#1089;&#1082;&#1086;&#1077;.docx" TargetMode="External"/><Relationship Id="rId14" Type="http://schemas.openxmlformats.org/officeDocument/2006/relationships/hyperlink" Target="file:///D:/Public/&#1057;&#1087;&#1072;&#1089;&#1089;&#1082;&#1080;&#1081;/&#1050;&#1080;&#1084;&#1086;&#1074;&#1089;&#1082;&#1086;&#1077;-/&#1055;&#1056;&#1040;&#1042;&#1048;&#1051;&#1040;%20&#1050;&#1080;&#1084;&#1086;&#1074;&#1089;&#1082;&#1086;&#1077;.docx" TargetMode="External"/><Relationship Id="rId22" Type="http://schemas.openxmlformats.org/officeDocument/2006/relationships/hyperlink" Target="file:///D:/Public/&#1057;&#1087;&#1072;&#1089;&#1089;&#1082;&#1080;&#1081;/&#1050;&#1080;&#1084;&#1086;&#1074;&#1089;&#1082;&#1086;&#1077;-/&#1055;&#1056;&#1040;&#1042;&#1048;&#1051;&#1040;%20&#1050;&#1080;&#1084;&#1086;&#1074;&#1089;&#1082;&#1086;&#1077;.docx" TargetMode="External"/><Relationship Id="rId27" Type="http://schemas.openxmlformats.org/officeDocument/2006/relationships/hyperlink" Target="file:///D:/Public/&#1057;&#1087;&#1072;&#1089;&#1089;&#1082;&#1080;&#1081;/&#1050;&#1080;&#1084;&#1086;&#1074;&#1089;&#1082;&#1086;&#1077;-/&#1055;&#1056;&#1040;&#1042;&#1048;&#1051;&#1040;%20&#1050;&#1080;&#1084;&#1086;&#1074;&#1089;&#1082;&#1086;&#1077;.docx" TargetMode="External"/><Relationship Id="rId30" Type="http://schemas.openxmlformats.org/officeDocument/2006/relationships/hyperlink" Target="file:///D:/Public/&#1057;&#1087;&#1072;&#1089;&#1089;&#1082;&#1080;&#1081;/&#1050;&#1080;&#1084;&#1086;&#1074;&#1089;&#1082;&#1086;&#1077;-/&#1055;&#1056;&#1040;&#1042;&#1048;&#1051;&#1040;%20&#1050;&#1080;&#1084;&#1086;&#1074;&#1089;&#1082;&#1086;&#1077;.docx" TargetMode="External"/><Relationship Id="rId35" Type="http://schemas.openxmlformats.org/officeDocument/2006/relationships/hyperlink" Target="file:///D:/Public/&#1057;&#1087;&#1072;&#1089;&#1089;&#1082;&#1080;&#1081;/&#1050;&#1080;&#1084;&#1086;&#1074;&#1089;&#1082;&#1086;&#1077;-/&#1055;&#1056;&#1040;&#1042;&#1048;&#1051;&#1040;%20&#1050;&#1080;&#1084;&#1086;&#1074;&#1089;&#1082;&#1086;&#1077;.docx" TargetMode="External"/><Relationship Id="rId43" Type="http://schemas.openxmlformats.org/officeDocument/2006/relationships/hyperlink" Target="file:///D:/Public/&#1057;&#1087;&#1072;&#1089;&#1089;&#1082;&#1080;&#1081;/&#1050;&#1080;&#1084;&#1086;&#1074;&#1089;&#1082;&#1086;&#1077;-/&#1055;&#1056;&#1040;&#1042;&#1048;&#1051;&#1040;%20&#1050;&#1080;&#1084;&#1086;&#1074;&#1089;&#1082;&#1086;&#1077;.docx" TargetMode="External"/><Relationship Id="rId48" Type="http://schemas.openxmlformats.org/officeDocument/2006/relationships/hyperlink" Target="file:///D:/Public/&#1057;&#1087;&#1072;&#1089;&#1089;&#1082;&#1080;&#1081;/&#1050;&#1080;&#1084;&#1086;&#1074;&#1089;&#1082;&#1086;&#1077;-/&#1055;&#1056;&#1040;&#1042;&#1048;&#1051;&#1040;%20&#1050;&#1080;&#1084;&#1086;&#1074;&#1089;&#1082;&#1086;&#1077;.docx" TargetMode="External"/><Relationship Id="rId56" Type="http://schemas.openxmlformats.org/officeDocument/2006/relationships/hyperlink" Target="file:///D:/Public/&#1057;&#1087;&#1072;&#1089;&#1089;&#1082;&#1080;&#1081;/&#1050;&#1080;&#1084;&#1086;&#1074;&#1089;&#1082;&#1086;&#1077;-/&#1055;&#1056;&#1040;&#1042;&#1048;&#1051;&#1040;%20&#1050;&#1080;&#1084;&#1086;&#1074;&#1089;&#1082;&#1086;&#1077;.docx" TargetMode="External"/><Relationship Id="rId64" Type="http://schemas.openxmlformats.org/officeDocument/2006/relationships/hyperlink" Target="file:///D:/Public/&#1057;&#1087;&#1072;&#1089;&#1089;&#1082;&#1080;&#1081;/&#1050;&#1080;&#1084;&#1086;&#1074;&#1089;&#1082;&#1086;&#1077;-/&#1055;&#1056;&#1040;&#1042;&#1048;&#1051;&#1040;%20&#1050;&#1080;&#1084;&#1086;&#1074;&#1089;&#1082;&#1086;&#1077;.docx" TargetMode="External"/><Relationship Id="rId69" Type="http://schemas.openxmlformats.org/officeDocument/2006/relationships/hyperlink" Target="file:///D:/Public/&#1057;&#1087;&#1072;&#1089;&#1089;&#1082;&#1080;&#1081;/&#1050;&#1080;&#1084;&#1086;&#1074;&#1089;&#1082;&#1086;&#1077;-/&#1055;&#1056;&#1040;&#1042;&#1048;&#1051;&#1040;%20&#1050;&#1080;&#1084;&#1086;&#1074;&#1089;&#1082;&#1086;&#1077;.docx" TargetMode="External"/><Relationship Id="rId77" Type="http://schemas.openxmlformats.org/officeDocument/2006/relationships/hyperlink" Target="file:///D:/Public/&#1057;&#1087;&#1072;&#1089;&#1089;&#1082;&#1080;&#1081;/&#1050;&#1080;&#1084;&#1086;&#1074;&#1089;&#1082;&#1086;&#1077;-/&#1055;&#1056;&#1040;&#1042;&#1048;&#1051;&#1040;%20&#1050;&#1080;&#1084;&#1086;&#1074;&#1089;&#1082;&#1086;&#1077;.docx" TargetMode="External"/><Relationship Id="rId100" Type="http://schemas.openxmlformats.org/officeDocument/2006/relationships/hyperlink" Target="file:///D:/Public/&#1057;&#1087;&#1072;&#1089;&#1089;&#1082;&#1080;&#1081;/&#1050;&#1080;&#1084;&#1086;&#1074;&#1089;&#1082;&#1086;&#1077;-/&#1055;&#1056;&#1040;&#1042;&#1048;&#1051;&#1040;%20&#1050;&#1080;&#1084;&#1086;&#1074;&#1089;&#1082;&#1086;&#1077;.docx" TargetMode="External"/><Relationship Id="rId105" Type="http://schemas.openxmlformats.org/officeDocument/2006/relationships/hyperlink" Target="file:///D:/Public/&#1057;&#1087;&#1072;&#1089;&#1089;&#1082;&#1080;&#1081;/&#1050;&#1080;&#1084;&#1086;&#1074;&#1089;&#1082;&#1086;&#1077;-/&#1055;&#1056;&#1040;&#1042;&#1048;&#1051;&#1040;%20&#1050;&#1080;&#1084;&#1086;&#1074;&#1089;&#1082;&#1086;&#1077;.docx" TargetMode="External"/><Relationship Id="rId113" Type="http://schemas.openxmlformats.org/officeDocument/2006/relationships/theme" Target="theme/theme1.xml"/><Relationship Id="rId8" Type="http://schemas.openxmlformats.org/officeDocument/2006/relationships/hyperlink" Target="file:///D:/Public/&#1057;&#1087;&#1072;&#1089;&#1089;&#1082;&#1080;&#1081;/&#1050;&#1080;&#1084;&#1086;&#1074;&#1089;&#1082;&#1086;&#1077;-/&#1055;&#1056;&#1040;&#1042;&#1048;&#1051;&#1040;%20&#1050;&#1080;&#1084;&#1086;&#1074;&#1089;&#1082;&#1086;&#1077;.docx" TargetMode="External"/><Relationship Id="rId51" Type="http://schemas.openxmlformats.org/officeDocument/2006/relationships/hyperlink" Target="file:///D:/Public/&#1057;&#1087;&#1072;&#1089;&#1089;&#1082;&#1080;&#1081;/&#1050;&#1080;&#1084;&#1086;&#1074;&#1089;&#1082;&#1086;&#1077;-/&#1055;&#1056;&#1040;&#1042;&#1048;&#1051;&#1040;%20&#1050;&#1080;&#1084;&#1086;&#1074;&#1089;&#1082;&#1086;&#1077;.docx" TargetMode="External"/><Relationship Id="rId72" Type="http://schemas.openxmlformats.org/officeDocument/2006/relationships/hyperlink" Target="file:///D:/Public/&#1057;&#1087;&#1072;&#1089;&#1089;&#1082;&#1080;&#1081;/&#1050;&#1080;&#1084;&#1086;&#1074;&#1089;&#1082;&#1086;&#1077;-/&#1055;&#1056;&#1040;&#1042;&#1048;&#1051;&#1040;%20&#1050;&#1080;&#1084;&#1086;&#1074;&#1089;&#1082;&#1086;&#1077;.docx" TargetMode="External"/><Relationship Id="rId80" Type="http://schemas.openxmlformats.org/officeDocument/2006/relationships/hyperlink" Target="file:///D:/Public/&#1057;&#1087;&#1072;&#1089;&#1089;&#1082;&#1080;&#1081;/&#1050;&#1080;&#1084;&#1086;&#1074;&#1089;&#1082;&#1086;&#1077;-/&#1055;&#1056;&#1040;&#1042;&#1048;&#1051;&#1040;%20&#1050;&#1080;&#1084;&#1086;&#1074;&#1089;&#1082;&#1086;&#1077;.docx" TargetMode="External"/><Relationship Id="rId85" Type="http://schemas.openxmlformats.org/officeDocument/2006/relationships/hyperlink" Target="file:///D:/Public/&#1057;&#1087;&#1072;&#1089;&#1089;&#1082;&#1080;&#1081;/&#1050;&#1080;&#1084;&#1086;&#1074;&#1089;&#1082;&#1086;&#1077;-/&#1055;&#1056;&#1040;&#1042;&#1048;&#1051;&#1040;%20&#1050;&#1080;&#1084;&#1086;&#1074;&#1089;&#1082;&#1086;&#1077;.docx" TargetMode="External"/><Relationship Id="rId93" Type="http://schemas.openxmlformats.org/officeDocument/2006/relationships/hyperlink" Target="file:///D:/Public/&#1057;&#1087;&#1072;&#1089;&#1089;&#1082;&#1080;&#1081;/&#1050;&#1080;&#1084;&#1086;&#1074;&#1089;&#1082;&#1086;&#1077;-/&#1055;&#1056;&#1040;&#1042;&#1048;&#1051;&#1040;%20&#1050;&#1080;&#1084;&#1086;&#1074;&#1089;&#1082;&#1086;&#1077;.docx" TargetMode="External"/><Relationship Id="rId98" Type="http://schemas.openxmlformats.org/officeDocument/2006/relationships/hyperlink" Target="file:///D:/Public/&#1057;&#1087;&#1072;&#1089;&#1089;&#1082;&#1080;&#1081;/&#1050;&#1080;&#1084;&#1086;&#1074;&#1089;&#1082;&#1086;&#1077;-/&#1055;&#1056;&#1040;&#1042;&#1048;&#1051;&#1040;%20&#1050;&#1080;&#1084;&#1086;&#1074;&#1089;&#1082;&#1086;&#1077;.docx" TargetMode="External"/><Relationship Id="rId3" Type="http://schemas.microsoft.com/office/2007/relationships/stylesWithEffects" Target="stylesWithEffects.xml"/><Relationship Id="rId12" Type="http://schemas.openxmlformats.org/officeDocument/2006/relationships/hyperlink" Target="file:///D:/Public/&#1057;&#1087;&#1072;&#1089;&#1089;&#1082;&#1080;&#1081;/&#1050;&#1080;&#1084;&#1086;&#1074;&#1089;&#1082;&#1086;&#1077;-/&#1055;&#1056;&#1040;&#1042;&#1048;&#1051;&#1040;%20&#1050;&#1080;&#1084;&#1086;&#1074;&#1089;&#1082;&#1086;&#1077;.docx" TargetMode="External"/><Relationship Id="rId17" Type="http://schemas.openxmlformats.org/officeDocument/2006/relationships/hyperlink" Target="file:///D:/Public/&#1057;&#1087;&#1072;&#1089;&#1089;&#1082;&#1080;&#1081;/&#1050;&#1080;&#1084;&#1086;&#1074;&#1089;&#1082;&#1086;&#1077;-/&#1055;&#1056;&#1040;&#1042;&#1048;&#1051;&#1040;%20&#1050;&#1080;&#1084;&#1086;&#1074;&#1089;&#1082;&#1086;&#1077;.docx" TargetMode="External"/><Relationship Id="rId25" Type="http://schemas.openxmlformats.org/officeDocument/2006/relationships/hyperlink" Target="file:///D:/Public/&#1057;&#1087;&#1072;&#1089;&#1089;&#1082;&#1080;&#1081;/&#1050;&#1080;&#1084;&#1086;&#1074;&#1089;&#1082;&#1086;&#1077;-/&#1055;&#1056;&#1040;&#1042;&#1048;&#1051;&#1040;%20&#1050;&#1080;&#1084;&#1086;&#1074;&#1089;&#1082;&#1086;&#1077;.docx" TargetMode="External"/><Relationship Id="rId33" Type="http://schemas.openxmlformats.org/officeDocument/2006/relationships/hyperlink" Target="file:///D:/Public/&#1057;&#1087;&#1072;&#1089;&#1089;&#1082;&#1080;&#1081;/&#1050;&#1080;&#1084;&#1086;&#1074;&#1089;&#1082;&#1086;&#1077;-/&#1055;&#1056;&#1040;&#1042;&#1048;&#1051;&#1040;%20&#1050;&#1080;&#1084;&#1086;&#1074;&#1089;&#1082;&#1086;&#1077;.docx" TargetMode="External"/><Relationship Id="rId38" Type="http://schemas.openxmlformats.org/officeDocument/2006/relationships/hyperlink" Target="file:///D:/Public/&#1057;&#1087;&#1072;&#1089;&#1089;&#1082;&#1080;&#1081;/&#1050;&#1080;&#1084;&#1086;&#1074;&#1089;&#1082;&#1086;&#1077;-/&#1055;&#1056;&#1040;&#1042;&#1048;&#1051;&#1040;%20&#1050;&#1080;&#1084;&#1086;&#1074;&#1089;&#1082;&#1086;&#1077;.docx" TargetMode="External"/><Relationship Id="rId46" Type="http://schemas.openxmlformats.org/officeDocument/2006/relationships/hyperlink" Target="file:///D:/Public/&#1057;&#1087;&#1072;&#1089;&#1089;&#1082;&#1080;&#1081;/&#1050;&#1080;&#1084;&#1086;&#1074;&#1089;&#1082;&#1086;&#1077;-/&#1055;&#1056;&#1040;&#1042;&#1048;&#1051;&#1040;%20&#1050;&#1080;&#1084;&#1086;&#1074;&#1089;&#1082;&#1086;&#1077;.docx" TargetMode="External"/><Relationship Id="rId59" Type="http://schemas.openxmlformats.org/officeDocument/2006/relationships/hyperlink" Target="file:///D:/Public/&#1057;&#1087;&#1072;&#1089;&#1089;&#1082;&#1080;&#1081;/&#1050;&#1080;&#1084;&#1086;&#1074;&#1089;&#1082;&#1086;&#1077;-/&#1055;&#1056;&#1040;&#1042;&#1048;&#1051;&#1040;%20&#1050;&#1080;&#1084;&#1086;&#1074;&#1089;&#1082;&#1086;&#1077;.docx" TargetMode="External"/><Relationship Id="rId67" Type="http://schemas.openxmlformats.org/officeDocument/2006/relationships/hyperlink" Target="file:///D:/Public/&#1057;&#1087;&#1072;&#1089;&#1089;&#1082;&#1080;&#1081;/&#1050;&#1080;&#1084;&#1086;&#1074;&#1089;&#1082;&#1086;&#1077;-/&#1055;&#1056;&#1040;&#1042;&#1048;&#1051;&#1040;%20&#1050;&#1080;&#1084;&#1086;&#1074;&#1089;&#1082;&#1086;&#1077;.docx" TargetMode="External"/><Relationship Id="rId103" Type="http://schemas.openxmlformats.org/officeDocument/2006/relationships/hyperlink" Target="file:///D:/Public/&#1057;&#1087;&#1072;&#1089;&#1089;&#1082;&#1080;&#1081;/&#1050;&#1080;&#1084;&#1086;&#1074;&#1089;&#1082;&#1086;&#1077;-/&#1055;&#1056;&#1040;&#1042;&#1048;&#1051;&#1040;%20&#1050;&#1080;&#1084;&#1086;&#1074;&#1089;&#1082;&#1086;&#1077;.docx" TargetMode="External"/><Relationship Id="rId108" Type="http://schemas.openxmlformats.org/officeDocument/2006/relationships/hyperlink" Target="file:///D:/Public/&#1057;&#1087;&#1072;&#1089;&#1089;&#1082;&#1080;&#1081;/&#1050;&#1080;&#1084;&#1086;&#1074;&#1089;&#1082;&#1086;&#1077;-/&#1055;&#1056;&#1040;&#1042;&#1048;&#1051;&#1040;%20&#1050;&#1080;&#1084;&#1086;&#1074;&#1089;&#1082;&#1086;&#1077;.docx" TargetMode="External"/><Relationship Id="rId20" Type="http://schemas.openxmlformats.org/officeDocument/2006/relationships/hyperlink" Target="file:///D:/Public/&#1057;&#1087;&#1072;&#1089;&#1089;&#1082;&#1080;&#1081;/&#1050;&#1080;&#1084;&#1086;&#1074;&#1089;&#1082;&#1086;&#1077;-/&#1055;&#1056;&#1040;&#1042;&#1048;&#1051;&#1040;%20&#1050;&#1080;&#1084;&#1086;&#1074;&#1089;&#1082;&#1086;&#1077;.docx" TargetMode="External"/><Relationship Id="rId41" Type="http://schemas.openxmlformats.org/officeDocument/2006/relationships/hyperlink" Target="file:///D:/Public/&#1057;&#1087;&#1072;&#1089;&#1089;&#1082;&#1080;&#1081;/&#1050;&#1080;&#1084;&#1086;&#1074;&#1089;&#1082;&#1086;&#1077;-/&#1055;&#1056;&#1040;&#1042;&#1048;&#1051;&#1040;%20&#1050;&#1080;&#1084;&#1086;&#1074;&#1089;&#1082;&#1086;&#1077;.docx" TargetMode="External"/><Relationship Id="rId54" Type="http://schemas.openxmlformats.org/officeDocument/2006/relationships/hyperlink" Target="file:///D:/Public/&#1057;&#1087;&#1072;&#1089;&#1089;&#1082;&#1080;&#1081;/&#1050;&#1080;&#1084;&#1086;&#1074;&#1089;&#1082;&#1086;&#1077;-/&#1055;&#1056;&#1040;&#1042;&#1048;&#1051;&#1040;%20&#1050;&#1080;&#1084;&#1086;&#1074;&#1089;&#1082;&#1086;&#1077;.docx" TargetMode="External"/><Relationship Id="rId62" Type="http://schemas.openxmlformats.org/officeDocument/2006/relationships/hyperlink" Target="file:///D:/Public/&#1057;&#1087;&#1072;&#1089;&#1089;&#1082;&#1080;&#1081;/&#1050;&#1080;&#1084;&#1086;&#1074;&#1089;&#1082;&#1086;&#1077;-/&#1055;&#1056;&#1040;&#1042;&#1048;&#1051;&#1040;%20&#1050;&#1080;&#1084;&#1086;&#1074;&#1089;&#1082;&#1086;&#1077;.docx" TargetMode="External"/><Relationship Id="rId70" Type="http://schemas.openxmlformats.org/officeDocument/2006/relationships/hyperlink" Target="file:///D:/Public/&#1057;&#1087;&#1072;&#1089;&#1089;&#1082;&#1080;&#1081;/&#1050;&#1080;&#1084;&#1086;&#1074;&#1089;&#1082;&#1086;&#1077;-/&#1055;&#1056;&#1040;&#1042;&#1048;&#1051;&#1040;%20&#1050;&#1080;&#1084;&#1086;&#1074;&#1089;&#1082;&#1086;&#1077;.docx" TargetMode="External"/><Relationship Id="rId75" Type="http://schemas.openxmlformats.org/officeDocument/2006/relationships/hyperlink" Target="file:///D:/Public/&#1057;&#1087;&#1072;&#1089;&#1089;&#1082;&#1080;&#1081;/&#1050;&#1080;&#1084;&#1086;&#1074;&#1089;&#1082;&#1086;&#1077;-/&#1055;&#1056;&#1040;&#1042;&#1048;&#1051;&#1040;%20&#1050;&#1080;&#1084;&#1086;&#1074;&#1089;&#1082;&#1086;&#1077;.docx" TargetMode="External"/><Relationship Id="rId83" Type="http://schemas.openxmlformats.org/officeDocument/2006/relationships/hyperlink" Target="file:///D:/Public/&#1057;&#1087;&#1072;&#1089;&#1089;&#1082;&#1080;&#1081;/&#1050;&#1080;&#1084;&#1086;&#1074;&#1089;&#1082;&#1086;&#1077;-/&#1055;&#1056;&#1040;&#1042;&#1048;&#1051;&#1040;%20&#1050;&#1080;&#1084;&#1086;&#1074;&#1089;&#1082;&#1086;&#1077;.docx" TargetMode="External"/><Relationship Id="rId88" Type="http://schemas.openxmlformats.org/officeDocument/2006/relationships/hyperlink" Target="file:///D:/Public/&#1057;&#1087;&#1072;&#1089;&#1089;&#1082;&#1080;&#1081;/&#1050;&#1080;&#1084;&#1086;&#1074;&#1089;&#1082;&#1086;&#1077;-/&#1055;&#1056;&#1040;&#1042;&#1048;&#1051;&#1040;%20&#1050;&#1080;&#1084;&#1086;&#1074;&#1089;&#1082;&#1086;&#1077;.docx" TargetMode="External"/><Relationship Id="rId91" Type="http://schemas.openxmlformats.org/officeDocument/2006/relationships/hyperlink" Target="file:///D:/Public/&#1057;&#1087;&#1072;&#1089;&#1089;&#1082;&#1080;&#1081;/&#1050;&#1080;&#1084;&#1086;&#1074;&#1089;&#1082;&#1086;&#1077;-/&#1055;&#1056;&#1040;&#1042;&#1048;&#1051;&#1040;%20&#1050;&#1080;&#1084;&#1086;&#1074;&#1089;&#1082;&#1086;&#1077;.docx" TargetMode="External"/><Relationship Id="rId96" Type="http://schemas.openxmlformats.org/officeDocument/2006/relationships/hyperlink" Target="file:///D:/Public/&#1057;&#1087;&#1072;&#1089;&#1089;&#1082;&#1080;&#1081;/&#1050;&#1080;&#1084;&#1086;&#1074;&#1089;&#1082;&#1086;&#1077;-/&#1055;&#1056;&#1040;&#1042;&#1048;&#1051;&#1040;%20&#1050;&#1080;&#1084;&#1086;&#1074;&#1089;&#1082;&#1086;&#1077;.docx" TargetMode="External"/><Relationship Id="rId111" Type="http://schemas.openxmlformats.org/officeDocument/2006/relationships/hyperlink" Target="file:///D:/Public/&#1057;&#1087;&#1072;&#1089;&#1089;&#1082;&#1080;&#1081;/&#1050;&#1080;&#1084;&#1086;&#1074;&#1089;&#1082;&#1086;&#1077;-/&#1055;&#1056;&#1040;&#1042;&#1048;&#1051;&#1040;%20&#1050;&#1080;&#1084;&#1086;&#1074;&#1089;&#1082;&#1086;&#1077;.docx" TargetMode="External"/><Relationship Id="rId1" Type="http://schemas.openxmlformats.org/officeDocument/2006/relationships/numbering" Target="numbering.xml"/><Relationship Id="rId6" Type="http://schemas.openxmlformats.org/officeDocument/2006/relationships/hyperlink" Target="file:///D:/Public/&#1057;&#1087;&#1072;&#1089;&#1089;&#1082;&#1080;&#1081;/&#1050;&#1080;&#1084;&#1086;&#1074;&#1089;&#1082;&#1086;&#1077;-/&#1055;&#1056;&#1040;&#1042;&#1048;&#1051;&#1040;%20&#1050;&#1080;&#1084;&#1086;&#1074;&#1089;&#1082;&#1086;&#1077;.docx" TargetMode="External"/><Relationship Id="rId15" Type="http://schemas.openxmlformats.org/officeDocument/2006/relationships/hyperlink" Target="file:///D:/Public/&#1057;&#1087;&#1072;&#1089;&#1089;&#1082;&#1080;&#1081;/&#1050;&#1080;&#1084;&#1086;&#1074;&#1089;&#1082;&#1086;&#1077;-/&#1055;&#1056;&#1040;&#1042;&#1048;&#1051;&#1040;%20&#1050;&#1080;&#1084;&#1086;&#1074;&#1089;&#1082;&#1086;&#1077;.docx" TargetMode="External"/><Relationship Id="rId23" Type="http://schemas.openxmlformats.org/officeDocument/2006/relationships/hyperlink" Target="file:///D:/Public/&#1057;&#1087;&#1072;&#1089;&#1089;&#1082;&#1080;&#1081;/&#1050;&#1080;&#1084;&#1086;&#1074;&#1089;&#1082;&#1086;&#1077;-/&#1055;&#1056;&#1040;&#1042;&#1048;&#1051;&#1040;%20&#1050;&#1080;&#1084;&#1086;&#1074;&#1089;&#1082;&#1086;&#1077;.docx" TargetMode="External"/><Relationship Id="rId28" Type="http://schemas.openxmlformats.org/officeDocument/2006/relationships/hyperlink" Target="file:///D:/Public/&#1057;&#1087;&#1072;&#1089;&#1089;&#1082;&#1080;&#1081;/&#1050;&#1080;&#1084;&#1086;&#1074;&#1089;&#1082;&#1086;&#1077;-/&#1055;&#1056;&#1040;&#1042;&#1048;&#1051;&#1040;%20&#1050;&#1080;&#1084;&#1086;&#1074;&#1089;&#1082;&#1086;&#1077;.docx" TargetMode="External"/><Relationship Id="rId36" Type="http://schemas.openxmlformats.org/officeDocument/2006/relationships/hyperlink" Target="file:///D:/Public/&#1057;&#1087;&#1072;&#1089;&#1089;&#1082;&#1080;&#1081;/&#1050;&#1080;&#1084;&#1086;&#1074;&#1089;&#1082;&#1086;&#1077;-/&#1055;&#1056;&#1040;&#1042;&#1048;&#1051;&#1040;%20&#1050;&#1080;&#1084;&#1086;&#1074;&#1089;&#1082;&#1086;&#1077;.docx" TargetMode="External"/><Relationship Id="rId49" Type="http://schemas.openxmlformats.org/officeDocument/2006/relationships/hyperlink" Target="file:///D:/Public/&#1057;&#1087;&#1072;&#1089;&#1089;&#1082;&#1080;&#1081;/&#1050;&#1080;&#1084;&#1086;&#1074;&#1089;&#1082;&#1086;&#1077;-/&#1055;&#1056;&#1040;&#1042;&#1048;&#1051;&#1040;%20&#1050;&#1080;&#1084;&#1086;&#1074;&#1089;&#1082;&#1086;&#1077;.docx" TargetMode="External"/><Relationship Id="rId57" Type="http://schemas.openxmlformats.org/officeDocument/2006/relationships/hyperlink" Target="file:///D:/Public/&#1057;&#1087;&#1072;&#1089;&#1089;&#1082;&#1080;&#1081;/&#1050;&#1080;&#1084;&#1086;&#1074;&#1089;&#1082;&#1086;&#1077;-/&#1055;&#1056;&#1040;&#1042;&#1048;&#1051;&#1040;%20&#1050;&#1080;&#1084;&#1086;&#1074;&#1089;&#1082;&#1086;&#1077;.docx" TargetMode="External"/><Relationship Id="rId106" Type="http://schemas.openxmlformats.org/officeDocument/2006/relationships/hyperlink" Target="file:///D:/Public/&#1057;&#1087;&#1072;&#1089;&#1089;&#1082;&#1080;&#1081;/&#1050;&#1080;&#1084;&#1086;&#1074;&#1089;&#1082;&#1086;&#1077;-/&#1055;&#1056;&#1040;&#1042;&#1048;&#1051;&#1040;%20&#1050;&#1080;&#1084;&#1086;&#1074;&#1089;&#1082;&#1086;&#1077;.docx" TargetMode="External"/><Relationship Id="rId10" Type="http://schemas.openxmlformats.org/officeDocument/2006/relationships/hyperlink" Target="file:///D:/Public/&#1057;&#1087;&#1072;&#1089;&#1089;&#1082;&#1080;&#1081;/&#1050;&#1080;&#1084;&#1086;&#1074;&#1089;&#1082;&#1086;&#1077;-/&#1055;&#1056;&#1040;&#1042;&#1048;&#1051;&#1040;%20&#1050;&#1080;&#1084;&#1086;&#1074;&#1089;&#1082;&#1086;&#1077;.docx" TargetMode="External"/><Relationship Id="rId31" Type="http://schemas.openxmlformats.org/officeDocument/2006/relationships/hyperlink" Target="file:///D:/Public/&#1057;&#1087;&#1072;&#1089;&#1089;&#1082;&#1080;&#1081;/&#1050;&#1080;&#1084;&#1086;&#1074;&#1089;&#1082;&#1086;&#1077;-/&#1055;&#1056;&#1040;&#1042;&#1048;&#1051;&#1040;%20&#1050;&#1080;&#1084;&#1086;&#1074;&#1089;&#1082;&#1086;&#1077;.docx" TargetMode="External"/><Relationship Id="rId44" Type="http://schemas.openxmlformats.org/officeDocument/2006/relationships/hyperlink" Target="file:///D:/Public/&#1057;&#1087;&#1072;&#1089;&#1089;&#1082;&#1080;&#1081;/&#1050;&#1080;&#1084;&#1086;&#1074;&#1089;&#1082;&#1086;&#1077;-/&#1055;&#1056;&#1040;&#1042;&#1048;&#1051;&#1040;%20&#1050;&#1080;&#1084;&#1086;&#1074;&#1089;&#1082;&#1086;&#1077;.docx" TargetMode="External"/><Relationship Id="rId52" Type="http://schemas.openxmlformats.org/officeDocument/2006/relationships/hyperlink" Target="file:///D:/Public/&#1057;&#1087;&#1072;&#1089;&#1089;&#1082;&#1080;&#1081;/&#1050;&#1080;&#1084;&#1086;&#1074;&#1089;&#1082;&#1086;&#1077;-/&#1055;&#1056;&#1040;&#1042;&#1048;&#1051;&#1040;%20&#1050;&#1080;&#1084;&#1086;&#1074;&#1089;&#1082;&#1086;&#1077;.docx" TargetMode="External"/><Relationship Id="rId60" Type="http://schemas.openxmlformats.org/officeDocument/2006/relationships/hyperlink" Target="file:///D:/Public/&#1057;&#1087;&#1072;&#1089;&#1089;&#1082;&#1080;&#1081;/&#1050;&#1080;&#1084;&#1086;&#1074;&#1089;&#1082;&#1086;&#1077;-/&#1055;&#1056;&#1040;&#1042;&#1048;&#1051;&#1040;%20&#1050;&#1080;&#1084;&#1086;&#1074;&#1089;&#1082;&#1086;&#1077;.docx" TargetMode="External"/><Relationship Id="rId65" Type="http://schemas.openxmlformats.org/officeDocument/2006/relationships/hyperlink" Target="file:///D:/Public/&#1057;&#1087;&#1072;&#1089;&#1089;&#1082;&#1080;&#1081;/&#1050;&#1080;&#1084;&#1086;&#1074;&#1089;&#1082;&#1086;&#1077;-/&#1055;&#1056;&#1040;&#1042;&#1048;&#1051;&#1040;%20&#1050;&#1080;&#1084;&#1086;&#1074;&#1089;&#1082;&#1086;&#1077;.docx" TargetMode="External"/><Relationship Id="rId73" Type="http://schemas.openxmlformats.org/officeDocument/2006/relationships/hyperlink" Target="file:///D:/Public/&#1057;&#1087;&#1072;&#1089;&#1089;&#1082;&#1080;&#1081;/&#1050;&#1080;&#1084;&#1086;&#1074;&#1089;&#1082;&#1086;&#1077;-/&#1055;&#1056;&#1040;&#1042;&#1048;&#1051;&#1040;%20&#1050;&#1080;&#1084;&#1086;&#1074;&#1089;&#1082;&#1086;&#1077;.docx" TargetMode="External"/><Relationship Id="rId78" Type="http://schemas.openxmlformats.org/officeDocument/2006/relationships/hyperlink" Target="file:///D:/Public/&#1057;&#1087;&#1072;&#1089;&#1089;&#1082;&#1080;&#1081;/&#1050;&#1080;&#1084;&#1086;&#1074;&#1089;&#1082;&#1086;&#1077;-/&#1055;&#1056;&#1040;&#1042;&#1048;&#1051;&#1040;%20&#1050;&#1080;&#1084;&#1086;&#1074;&#1089;&#1082;&#1086;&#1077;.docx" TargetMode="External"/><Relationship Id="rId81" Type="http://schemas.openxmlformats.org/officeDocument/2006/relationships/hyperlink" Target="file:///D:/Public/&#1057;&#1087;&#1072;&#1089;&#1089;&#1082;&#1080;&#1081;/&#1050;&#1080;&#1084;&#1086;&#1074;&#1089;&#1082;&#1086;&#1077;-/&#1055;&#1056;&#1040;&#1042;&#1048;&#1051;&#1040;%20&#1050;&#1080;&#1084;&#1086;&#1074;&#1089;&#1082;&#1086;&#1077;.docx" TargetMode="External"/><Relationship Id="rId86" Type="http://schemas.openxmlformats.org/officeDocument/2006/relationships/hyperlink" Target="file:///D:/Public/&#1057;&#1087;&#1072;&#1089;&#1089;&#1082;&#1080;&#1081;/&#1050;&#1080;&#1084;&#1086;&#1074;&#1089;&#1082;&#1086;&#1077;-/&#1055;&#1056;&#1040;&#1042;&#1048;&#1051;&#1040;%20&#1050;&#1080;&#1084;&#1086;&#1074;&#1089;&#1082;&#1086;&#1077;.docx" TargetMode="External"/><Relationship Id="rId94" Type="http://schemas.openxmlformats.org/officeDocument/2006/relationships/hyperlink" Target="file:///D:/Public/&#1057;&#1087;&#1072;&#1089;&#1089;&#1082;&#1080;&#1081;/&#1050;&#1080;&#1084;&#1086;&#1074;&#1089;&#1082;&#1086;&#1077;-/&#1055;&#1056;&#1040;&#1042;&#1048;&#1051;&#1040;%20&#1050;&#1080;&#1084;&#1086;&#1074;&#1089;&#1082;&#1086;&#1077;.docx" TargetMode="External"/><Relationship Id="rId99" Type="http://schemas.openxmlformats.org/officeDocument/2006/relationships/hyperlink" Target="file:///D:/Public/&#1057;&#1087;&#1072;&#1089;&#1089;&#1082;&#1080;&#1081;/&#1050;&#1080;&#1084;&#1086;&#1074;&#1089;&#1082;&#1086;&#1077;-/&#1055;&#1056;&#1040;&#1042;&#1048;&#1051;&#1040;%20&#1050;&#1080;&#1084;&#1086;&#1074;&#1089;&#1082;&#1086;&#1077;.docx" TargetMode="External"/><Relationship Id="rId101" Type="http://schemas.openxmlformats.org/officeDocument/2006/relationships/hyperlink" Target="file:///D:/Public/&#1057;&#1087;&#1072;&#1089;&#1089;&#1082;&#1080;&#1081;/&#1050;&#1080;&#1084;&#1086;&#1074;&#1089;&#1082;&#1086;&#1077;-/&#1055;&#1056;&#1040;&#1042;&#1048;&#1051;&#1040;%20&#1050;&#1080;&#1084;&#1086;&#1074;&#1089;&#1082;&#1086;&#1077;.docx" TargetMode="External"/><Relationship Id="rId4" Type="http://schemas.openxmlformats.org/officeDocument/2006/relationships/settings" Target="settings.xml"/><Relationship Id="rId9" Type="http://schemas.openxmlformats.org/officeDocument/2006/relationships/hyperlink" Target="file:///D:/Public/&#1057;&#1087;&#1072;&#1089;&#1089;&#1082;&#1080;&#1081;/&#1050;&#1080;&#1084;&#1086;&#1074;&#1089;&#1082;&#1086;&#1077;-/&#1055;&#1056;&#1040;&#1042;&#1048;&#1051;&#1040;%20&#1050;&#1080;&#1084;&#1086;&#1074;&#1089;&#1082;&#1086;&#1077;.docx" TargetMode="External"/><Relationship Id="rId13" Type="http://schemas.openxmlformats.org/officeDocument/2006/relationships/hyperlink" Target="file:///D:/Public/&#1057;&#1087;&#1072;&#1089;&#1089;&#1082;&#1080;&#1081;/&#1050;&#1080;&#1084;&#1086;&#1074;&#1089;&#1082;&#1086;&#1077;-/&#1055;&#1056;&#1040;&#1042;&#1048;&#1051;&#1040;%20&#1050;&#1080;&#1084;&#1086;&#1074;&#1089;&#1082;&#1086;&#1077;.docx" TargetMode="External"/><Relationship Id="rId18" Type="http://schemas.openxmlformats.org/officeDocument/2006/relationships/hyperlink" Target="file:///D:/Public/&#1057;&#1087;&#1072;&#1089;&#1089;&#1082;&#1080;&#1081;/&#1050;&#1080;&#1084;&#1086;&#1074;&#1089;&#1082;&#1086;&#1077;-/&#1055;&#1056;&#1040;&#1042;&#1048;&#1051;&#1040;%20&#1050;&#1080;&#1084;&#1086;&#1074;&#1089;&#1082;&#1086;&#1077;.docx" TargetMode="External"/><Relationship Id="rId39" Type="http://schemas.openxmlformats.org/officeDocument/2006/relationships/hyperlink" Target="file:///D:/Public/&#1057;&#1087;&#1072;&#1089;&#1089;&#1082;&#1080;&#1081;/&#1050;&#1080;&#1084;&#1086;&#1074;&#1089;&#1082;&#1086;&#1077;-/&#1055;&#1056;&#1040;&#1042;&#1048;&#1051;&#1040;%20&#1050;&#1080;&#1084;&#1086;&#1074;&#1089;&#1082;&#1086;&#1077;.docx" TargetMode="External"/><Relationship Id="rId109" Type="http://schemas.openxmlformats.org/officeDocument/2006/relationships/hyperlink" Target="file:///D:/Public/&#1057;&#1087;&#1072;&#1089;&#1089;&#1082;&#1080;&#1081;/&#1050;&#1080;&#1084;&#1086;&#1074;&#1089;&#1082;&#1086;&#1077;-/&#1055;&#1056;&#1040;&#1042;&#1048;&#1051;&#1040;%20&#1050;&#1080;&#1084;&#1086;&#1074;&#1089;&#1082;&#1086;&#1077;.docx" TargetMode="External"/><Relationship Id="rId34" Type="http://schemas.openxmlformats.org/officeDocument/2006/relationships/hyperlink" Target="file:///D:/Public/&#1057;&#1087;&#1072;&#1089;&#1089;&#1082;&#1080;&#1081;/&#1050;&#1080;&#1084;&#1086;&#1074;&#1089;&#1082;&#1086;&#1077;-/&#1055;&#1056;&#1040;&#1042;&#1048;&#1051;&#1040;%20&#1050;&#1080;&#1084;&#1086;&#1074;&#1089;&#1082;&#1086;&#1077;.docx" TargetMode="External"/><Relationship Id="rId50" Type="http://schemas.openxmlformats.org/officeDocument/2006/relationships/hyperlink" Target="file:///D:/Public/&#1057;&#1087;&#1072;&#1089;&#1089;&#1082;&#1080;&#1081;/&#1050;&#1080;&#1084;&#1086;&#1074;&#1089;&#1082;&#1086;&#1077;-/&#1055;&#1056;&#1040;&#1042;&#1048;&#1051;&#1040;%20&#1050;&#1080;&#1084;&#1086;&#1074;&#1089;&#1082;&#1086;&#1077;.docx" TargetMode="External"/><Relationship Id="rId55" Type="http://schemas.openxmlformats.org/officeDocument/2006/relationships/hyperlink" Target="file:///D:/Public/&#1057;&#1087;&#1072;&#1089;&#1089;&#1082;&#1080;&#1081;/&#1050;&#1080;&#1084;&#1086;&#1074;&#1089;&#1082;&#1086;&#1077;-/&#1055;&#1056;&#1040;&#1042;&#1048;&#1051;&#1040;%20&#1050;&#1080;&#1084;&#1086;&#1074;&#1089;&#1082;&#1086;&#1077;.docx" TargetMode="External"/><Relationship Id="rId76" Type="http://schemas.openxmlformats.org/officeDocument/2006/relationships/hyperlink" Target="file:///D:/Public/&#1057;&#1087;&#1072;&#1089;&#1089;&#1082;&#1080;&#1081;/&#1050;&#1080;&#1084;&#1086;&#1074;&#1089;&#1082;&#1086;&#1077;-/&#1055;&#1056;&#1040;&#1042;&#1048;&#1051;&#1040;%20&#1050;&#1080;&#1084;&#1086;&#1074;&#1089;&#1082;&#1086;&#1077;.docx" TargetMode="External"/><Relationship Id="rId97" Type="http://schemas.openxmlformats.org/officeDocument/2006/relationships/hyperlink" Target="file:///D:/Public/&#1057;&#1087;&#1072;&#1089;&#1089;&#1082;&#1080;&#1081;/&#1050;&#1080;&#1084;&#1086;&#1074;&#1089;&#1082;&#1086;&#1077;-/&#1055;&#1056;&#1040;&#1042;&#1048;&#1051;&#1040;%20&#1050;&#1080;&#1084;&#1086;&#1074;&#1089;&#1082;&#1086;&#1077;.docx" TargetMode="External"/><Relationship Id="rId104" Type="http://schemas.openxmlformats.org/officeDocument/2006/relationships/hyperlink" Target="file:///D:/Public/&#1057;&#1087;&#1072;&#1089;&#1089;&#1082;&#1080;&#1081;/&#1050;&#1080;&#1084;&#1086;&#1074;&#1089;&#1082;&#1086;&#1077;-/&#1055;&#1056;&#1040;&#1042;&#1048;&#1051;&#1040;%20&#1050;&#1080;&#1084;&#1086;&#1074;&#1089;&#1082;&#1086;&#1077;.docx" TargetMode="External"/><Relationship Id="rId7" Type="http://schemas.openxmlformats.org/officeDocument/2006/relationships/hyperlink" Target="file:///D:/Public/&#1057;&#1087;&#1072;&#1089;&#1089;&#1082;&#1080;&#1081;/&#1050;&#1080;&#1084;&#1086;&#1074;&#1089;&#1082;&#1086;&#1077;-/&#1055;&#1056;&#1040;&#1042;&#1048;&#1051;&#1040;%20&#1050;&#1080;&#1084;&#1086;&#1074;&#1089;&#1082;&#1086;&#1077;.docx" TargetMode="External"/><Relationship Id="rId71" Type="http://schemas.openxmlformats.org/officeDocument/2006/relationships/hyperlink" Target="file:///D:/Public/&#1057;&#1087;&#1072;&#1089;&#1089;&#1082;&#1080;&#1081;/&#1050;&#1080;&#1084;&#1086;&#1074;&#1089;&#1082;&#1086;&#1077;-/&#1055;&#1056;&#1040;&#1042;&#1048;&#1051;&#1040;%20&#1050;&#1080;&#1084;&#1086;&#1074;&#1089;&#1082;&#1086;&#1077;.docx" TargetMode="External"/><Relationship Id="rId92" Type="http://schemas.openxmlformats.org/officeDocument/2006/relationships/hyperlink" Target="file:///D:/Public/&#1057;&#1087;&#1072;&#1089;&#1089;&#1082;&#1080;&#1081;/&#1050;&#1080;&#1084;&#1086;&#1074;&#1089;&#1082;&#1086;&#1077;-/&#1055;&#1056;&#1040;&#1042;&#1048;&#1051;&#1040;%20&#1050;&#1080;&#1084;&#1086;&#1074;&#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28351</Words>
  <Characters>161603</Characters>
  <Application>Microsoft Office Word</Application>
  <DocSecurity>0</DocSecurity>
  <Lines>1346</Lines>
  <Paragraphs>379</Paragraphs>
  <ScaleCrop>false</ScaleCrop>
  <Company>Microsoft</Company>
  <LinksUpToDate>false</LinksUpToDate>
  <CharactersWithSpaces>189575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2016-08-25T05:24:00Z</dcterms:created>
  <dcterms:modified xsi:type="dcterms:W3CDTF">2016-08-25T05:42:00Z</dcterms:modified>
</cp:coreProperties>
</file>